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8B11" w14:textId="77777777" w:rsidR="002208E4" w:rsidRDefault="002208E4">
      <w:pPr>
        <w:rPr>
          <w:rFonts w:ascii="宋体" w:hAnsi="宋体"/>
        </w:rPr>
      </w:pPr>
      <w:bookmarkStart w:id="0" w:name="_Hlk46401258"/>
      <w:bookmarkEnd w:id="0"/>
    </w:p>
    <w:p w14:paraId="0311E9D0" w14:textId="020345CE" w:rsidR="002556C2" w:rsidRDefault="006A6996" w:rsidP="002556C2">
      <w:pPr>
        <w:jc w:val="center"/>
        <w:rPr>
          <w:b/>
          <w:sz w:val="56"/>
          <w:szCs w:val="56"/>
        </w:rPr>
      </w:pPr>
      <w:bookmarkStart w:id="1" w:name="_Toc28178555"/>
      <w:bookmarkStart w:id="2" w:name="_Toc28180488"/>
      <w:bookmarkStart w:id="3" w:name="_Toc28178497"/>
      <w:r>
        <w:rPr>
          <w:rFonts w:hint="eastAsia"/>
          <w:b/>
          <w:sz w:val="56"/>
          <w:szCs w:val="56"/>
        </w:rPr>
        <w:t>BT</w:t>
      </w:r>
      <w:r w:rsidR="00C531E3">
        <w:rPr>
          <w:rFonts w:hint="eastAsia"/>
          <w:b/>
          <w:sz w:val="56"/>
          <w:szCs w:val="56"/>
        </w:rPr>
        <w:t>80</w:t>
      </w:r>
      <w:proofErr w:type="gramStart"/>
      <w:r w:rsidR="002556C2">
        <w:rPr>
          <w:b/>
          <w:sz w:val="56"/>
          <w:szCs w:val="56"/>
        </w:rPr>
        <w:t>扫码</w:t>
      </w:r>
      <w:r w:rsidR="002556C2">
        <w:rPr>
          <w:rFonts w:hint="eastAsia"/>
          <w:b/>
          <w:sz w:val="56"/>
          <w:szCs w:val="56"/>
        </w:rPr>
        <w:t>模</w:t>
      </w:r>
      <w:proofErr w:type="gramEnd"/>
      <w:r w:rsidR="002556C2">
        <w:rPr>
          <w:rFonts w:hint="eastAsia"/>
          <w:b/>
          <w:sz w:val="56"/>
          <w:szCs w:val="56"/>
        </w:rPr>
        <w:t>组</w:t>
      </w:r>
    </w:p>
    <w:p w14:paraId="614393D9" w14:textId="77777777" w:rsidR="002556C2" w:rsidRDefault="002556C2" w:rsidP="002556C2">
      <w:pPr>
        <w:jc w:val="center"/>
        <w:rPr>
          <w:b/>
          <w:sz w:val="44"/>
          <w:szCs w:val="44"/>
        </w:rPr>
      </w:pPr>
      <w:r>
        <w:rPr>
          <w:rFonts w:hint="eastAsia"/>
          <w:b/>
          <w:sz w:val="56"/>
          <w:szCs w:val="56"/>
        </w:rPr>
        <w:t>集成手册</w:t>
      </w:r>
    </w:p>
    <w:p w14:paraId="788BCA04" w14:textId="77777777" w:rsidR="002556C2" w:rsidRDefault="002556C2" w:rsidP="002556C2">
      <w:pPr>
        <w:jc w:val="center"/>
        <w:rPr>
          <w:sz w:val="28"/>
          <w:szCs w:val="28"/>
        </w:rPr>
      </w:pPr>
    </w:p>
    <w:p w14:paraId="25D1F8A9" w14:textId="77777777" w:rsidR="002556C2" w:rsidRDefault="002556C2" w:rsidP="002556C2">
      <w:pPr>
        <w:jc w:val="center"/>
        <w:rPr>
          <w:sz w:val="24"/>
        </w:rPr>
      </w:pPr>
    </w:p>
    <w:p w14:paraId="033D32F5" w14:textId="77777777" w:rsidR="002556C2" w:rsidRDefault="002556C2" w:rsidP="002556C2">
      <w:pPr>
        <w:jc w:val="center"/>
        <w:rPr>
          <w:sz w:val="24"/>
        </w:rPr>
      </w:pPr>
    </w:p>
    <w:p w14:paraId="5DD88006" w14:textId="77777777" w:rsidR="002556C2" w:rsidRDefault="002556C2" w:rsidP="002556C2">
      <w:pPr>
        <w:jc w:val="center"/>
        <w:rPr>
          <w:sz w:val="24"/>
        </w:rPr>
      </w:pPr>
    </w:p>
    <w:p w14:paraId="55B447AA" w14:textId="77777777" w:rsidR="002556C2" w:rsidRDefault="002556C2" w:rsidP="002556C2">
      <w:pPr>
        <w:jc w:val="center"/>
        <w:rPr>
          <w:sz w:val="24"/>
        </w:rPr>
      </w:pPr>
    </w:p>
    <w:p w14:paraId="002E1B4E" w14:textId="77777777" w:rsidR="002556C2" w:rsidRDefault="002556C2" w:rsidP="002556C2">
      <w:pPr>
        <w:jc w:val="center"/>
        <w:rPr>
          <w:sz w:val="24"/>
        </w:rPr>
      </w:pPr>
    </w:p>
    <w:p w14:paraId="03DA2AF3" w14:textId="77777777" w:rsidR="002556C2" w:rsidRDefault="002556C2" w:rsidP="002556C2">
      <w:pPr>
        <w:jc w:val="center"/>
        <w:rPr>
          <w:sz w:val="24"/>
        </w:rPr>
      </w:pPr>
    </w:p>
    <w:p w14:paraId="63AE54D0" w14:textId="77777777" w:rsidR="002556C2" w:rsidRDefault="002556C2" w:rsidP="002556C2">
      <w:pPr>
        <w:tabs>
          <w:tab w:val="left" w:pos="5610"/>
        </w:tabs>
        <w:jc w:val="center"/>
        <w:rPr>
          <w:sz w:val="24"/>
        </w:rPr>
      </w:pPr>
    </w:p>
    <w:p w14:paraId="31F8A20A" w14:textId="77777777" w:rsidR="002556C2" w:rsidRDefault="002556C2" w:rsidP="002556C2">
      <w:pPr>
        <w:jc w:val="center"/>
        <w:rPr>
          <w:sz w:val="24"/>
        </w:rPr>
      </w:pPr>
    </w:p>
    <w:p w14:paraId="2A6D319A" w14:textId="77777777" w:rsidR="002556C2" w:rsidRDefault="002556C2" w:rsidP="002556C2">
      <w:pPr>
        <w:jc w:val="center"/>
        <w:rPr>
          <w:sz w:val="24"/>
        </w:rPr>
      </w:pPr>
    </w:p>
    <w:p w14:paraId="3A149DDD" w14:textId="77777777" w:rsidR="002556C2" w:rsidRDefault="002556C2" w:rsidP="002556C2">
      <w:pPr>
        <w:jc w:val="center"/>
        <w:rPr>
          <w:sz w:val="24"/>
        </w:rPr>
      </w:pPr>
    </w:p>
    <w:p w14:paraId="43F8F49C" w14:textId="77777777" w:rsidR="002556C2" w:rsidRDefault="002556C2" w:rsidP="002556C2">
      <w:pPr>
        <w:jc w:val="center"/>
        <w:rPr>
          <w:sz w:val="24"/>
        </w:rPr>
      </w:pPr>
    </w:p>
    <w:p w14:paraId="40CCEFE5" w14:textId="77777777" w:rsidR="002556C2" w:rsidRDefault="002556C2" w:rsidP="002556C2">
      <w:pPr>
        <w:jc w:val="center"/>
        <w:rPr>
          <w:sz w:val="24"/>
        </w:rPr>
      </w:pPr>
    </w:p>
    <w:p w14:paraId="111BFB43" w14:textId="77777777" w:rsidR="002556C2" w:rsidRDefault="002556C2" w:rsidP="002556C2">
      <w:pPr>
        <w:jc w:val="center"/>
        <w:rPr>
          <w:sz w:val="24"/>
        </w:rPr>
      </w:pPr>
    </w:p>
    <w:p w14:paraId="7982EF5C" w14:textId="77777777" w:rsidR="002556C2" w:rsidRDefault="002556C2" w:rsidP="002556C2">
      <w:pPr>
        <w:rPr>
          <w:sz w:val="24"/>
        </w:rPr>
      </w:pPr>
    </w:p>
    <w:p w14:paraId="2F259B34" w14:textId="694D5732" w:rsidR="002556C2" w:rsidRDefault="006A6996" w:rsidP="002556C2">
      <w:pPr>
        <w:pStyle w:val="af0"/>
        <w:rPr>
          <w:rFonts w:ascii="Times New Roman" w:hAnsi="Times New Roman"/>
          <w:sz w:val="24"/>
          <w:szCs w:val="24"/>
        </w:rPr>
      </w:pPr>
      <w:r>
        <w:rPr>
          <w:noProof/>
        </w:rPr>
        <w:drawing>
          <wp:inline distT="0" distB="0" distL="0" distR="0" wp14:anchorId="57170895" wp14:editId="29B119CA">
            <wp:extent cx="2047875" cy="1295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7875" cy="1295400"/>
                    </a:xfrm>
                    <a:prstGeom prst="rect">
                      <a:avLst/>
                    </a:prstGeom>
                  </pic:spPr>
                </pic:pic>
              </a:graphicData>
            </a:graphic>
          </wp:inline>
        </w:drawing>
      </w:r>
    </w:p>
    <w:p w14:paraId="50BFDA41" w14:textId="77777777" w:rsidR="002556C2" w:rsidRDefault="002556C2" w:rsidP="002556C2">
      <w:pPr>
        <w:jc w:val="center"/>
        <w:rPr>
          <w:sz w:val="24"/>
        </w:rPr>
      </w:pPr>
    </w:p>
    <w:p w14:paraId="6B24CA93" w14:textId="6EDA188E" w:rsidR="002556C2" w:rsidRDefault="007810F5" w:rsidP="002556C2">
      <w:pPr>
        <w:jc w:val="center"/>
        <w:rPr>
          <w:b/>
          <w:sz w:val="36"/>
          <w:szCs w:val="36"/>
        </w:rPr>
        <w:sectPr w:rsidR="002556C2">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1"/>
          <w:cols w:space="425"/>
          <w:titlePg/>
          <w:docGrid w:type="lines" w:linePitch="312"/>
        </w:sectPr>
      </w:pPr>
      <w:r>
        <w:rPr>
          <w:rFonts w:ascii="宋体" w:hAnsi="宋体" w:cs="Arial" w:hint="eastAsia"/>
          <w:b/>
          <w:sz w:val="44"/>
          <w:szCs w:val="44"/>
        </w:rPr>
        <w:t>广州鑫辉物联科技</w:t>
      </w:r>
      <w:r w:rsidR="006A6996">
        <w:rPr>
          <w:rFonts w:ascii="宋体" w:hAnsi="宋体" w:cs="Arial" w:hint="eastAsia"/>
          <w:b/>
          <w:sz w:val="44"/>
          <w:szCs w:val="44"/>
        </w:rPr>
        <w:t>科技</w:t>
      </w:r>
      <w:r w:rsidR="002556C2">
        <w:rPr>
          <w:rFonts w:ascii="宋体" w:hAnsi="宋体" w:cs="Arial"/>
          <w:b/>
          <w:sz w:val="44"/>
          <w:szCs w:val="44"/>
        </w:rPr>
        <w:t>有限公司</w:t>
      </w:r>
    </w:p>
    <w:p w14:paraId="7D7C56DF" w14:textId="77777777" w:rsidR="002208E4" w:rsidRDefault="003B1C57">
      <w:pPr>
        <w:pStyle w:val="11"/>
        <w:spacing w:before="156" w:after="156"/>
        <w:jc w:val="center"/>
        <w:rPr>
          <w:rFonts w:ascii="宋体" w:hAnsi="宋体"/>
        </w:rPr>
      </w:pPr>
      <w:bookmarkStart w:id="4" w:name="_Toc79424255"/>
      <w:r>
        <w:rPr>
          <w:rFonts w:ascii="宋体" w:hAnsi="宋体"/>
        </w:rPr>
        <w:lastRenderedPageBreak/>
        <w:t>免责声明</w:t>
      </w:r>
      <w:bookmarkEnd w:id="1"/>
      <w:bookmarkEnd w:id="2"/>
      <w:bookmarkEnd w:id="3"/>
      <w:bookmarkEnd w:id="4"/>
    </w:p>
    <w:p w14:paraId="261D9164" w14:textId="7BED652B" w:rsidR="002208E4" w:rsidRDefault="003B1C57">
      <w:pPr>
        <w:ind w:firstLineChars="200" w:firstLine="420"/>
        <w:rPr>
          <w:rFonts w:ascii="宋体" w:hAnsi="宋体"/>
        </w:rPr>
      </w:pPr>
      <w:r>
        <w:rPr>
          <w:rFonts w:ascii="宋体" w:hAnsi="宋体"/>
        </w:rPr>
        <w:t>本文档仅能以电子邮件加密附件形式提供有资质客户(个人或组织)，其官方电子邮件地址或企业名称已被水印于文档中权作签名之用。</w:t>
      </w:r>
      <w:r w:rsidR="007810F5">
        <w:rPr>
          <w:rFonts w:ascii="宋体" w:hAnsi="宋体" w:hint="eastAsia"/>
        </w:rPr>
        <w:t>广州鑫辉物联科技</w:t>
      </w:r>
      <w:r w:rsidR="006A6996">
        <w:rPr>
          <w:rFonts w:ascii="宋体" w:hAnsi="宋体" w:hint="eastAsia"/>
        </w:rPr>
        <w:t>科技</w:t>
      </w:r>
      <w:r>
        <w:rPr>
          <w:rFonts w:ascii="宋体" w:hAnsi="宋体"/>
        </w:rPr>
        <w:t>有限公司保留对其他非法传播方式诉诸法律的权利。</w:t>
      </w:r>
    </w:p>
    <w:p w14:paraId="575F5DDA" w14:textId="0609B3BA" w:rsidR="002208E4" w:rsidRDefault="007810F5">
      <w:pPr>
        <w:ind w:firstLineChars="200" w:firstLine="420"/>
        <w:rPr>
          <w:rFonts w:ascii="宋体" w:hAnsi="宋体"/>
        </w:rPr>
      </w:pPr>
      <w:r>
        <w:rPr>
          <w:rFonts w:ascii="宋体" w:hAnsi="宋体" w:hint="eastAsia"/>
        </w:rPr>
        <w:t>广州鑫辉物联科技</w:t>
      </w:r>
      <w:r w:rsidR="006A6996">
        <w:rPr>
          <w:rFonts w:ascii="宋体" w:hAnsi="宋体" w:hint="eastAsia"/>
        </w:rPr>
        <w:t>科技</w:t>
      </w:r>
      <w:r w:rsidR="003B1C57">
        <w:rPr>
          <w:rFonts w:ascii="宋体" w:hAnsi="宋体"/>
        </w:rPr>
        <w:t>有限公司保留在无需声明前提下更新产品规格书及本文档的权利，客户可以通过联系本文档技术支持以获取产品规格书及文档的最新版本。由于本文档所描述之信息而引起的损失、损害及其他任何责任问题，</w:t>
      </w:r>
      <w:r>
        <w:rPr>
          <w:rFonts w:ascii="宋体" w:hAnsi="宋体" w:hint="eastAsia"/>
        </w:rPr>
        <w:t>广州鑫辉物联科技</w:t>
      </w:r>
      <w:r w:rsidR="006A6996">
        <w:rPr>
          <w:rFonts w:ascii="宋体" w:hAnsi="宋体" w:hint="eastAsia"/>
        </w:rPr>
        <w:t>科技</w:t>
      </w:r>
      <w:r w:rsidR="003B1C57">
        <w:rPr>
          <w:rFonts w:ascii="宋体" w:hAnsi="宋体"/>
        </w:rPr>
        <w:t>有限公司将不承担任何责任。</w:t>
      </w:r>
    </w:p>
    <w:p w14:paraId="00A05AB4" w14:textId="5734EAF1" w:rsidR="002208E4" w:rsidRDefault="007810F5">
      <w:pPr>
        <w:ind w:firstLineChars="200" w:firstLine="420"/>
        <w:rPr>
          <w:rFonts w:ascii="宋体" w:hAnsi="宋体"/>
        </w:rPr>
      </w:pPr>
      <w:r>
        <w:rPr>
          <w:rFonts w:ascii="宋体" w:hAnsi="宋体" w:hint="eastAsia"/>
        </w:rPr>
        <w:t>广州鑫辉物联科技</w:t>
      </w:r>
      <w:r w:rsidR="006A6996">
        <w:rPr>
          <w:rFonts w:ascii="宋体" w:hAnsi="宋体" w:hint="eastAsia"/>
        </w:rPr>
        <w:t>科技</w:t>
      </w:r>
      <w:r w:rsidR="003B1C57">
        <w:rPr>
          <w:rFonts w:ascii="宋体" w:hAnsi="宋体"/>
        </w:rPr>
        <w:t>有限公司建议将本文档所描述产品用于其设计的应用场景，在判断该产品是否适用之前，请仔细评估。对于特殊使用，包括但不限于航空、航天、军工、医疗以及生命维持系统，</w:t>
      </w:r>
      <w:r>
        <w:rPr>
          <w:rFonts w:ascii="宋体" w:hAnsi="宋体" w:hint="eastAsia"/>
        </w:rPr>
        <w:t>广州鑫辉物联科技</w:t>
      </w:r>
      <w:r w:rsidR="006A6996">
        <w:rPr>
          <w:rFonts w:ascii="宋体" w:hAnsi="宋体" w:hint="eastAsia"/>
        </w:rPr>
        <w:t>科技</w:t>
      </w:r>
      <w:r w:rsidR="003B1C57">
        <w:rPr>
          <w:rFonts w:ascii="宋体" w:hAnsi="宋体"/>
        </w:rPr>
        <w:t>有限公司无法保证适用性，不承担任何责任。</w:t>
      </w:r>
    </w:p>
    <w:p w14:paraId="22C44B16" w14:textId="77777777" w:rsidR="002208E4" w:rsidRDefault="003B1C57">
      <w:pPr>
        <w:rPr>
          <w:rFonts w:ascii="宋体" w:hAnsi="宋体"/>
        </w:rPr>
      </w:pPr>
      <w:r>
        <w:rPr>
          <w:rFonts w:ascii="宋体" w:hAnsi="宋体"/>
        </w:rPr>
        <w:t>本文档不能作为知识产权(包括但不限于专利、商标、软件著作权)的授权依据。</w:t>
      </w:r>
    </w:p>
    <w:p w14:paraId="5F815E76" w14:textId="77777777" w:rsidR="002208E4" w:rsidRDefault="003B1C57">
      <w:pPr>
        <w:widowControl/>
        <w:jc w:val="left"/>
        <w:rPr>
          <w:rFonts w:ascii="宋体" w:hAnsi="宋体"/>
        </w:rPr>
      </w:pPr>
      <w:r>
        <w:rPr>
          <w:rFonts w:ascii="宋体" w:hAnsi="宋体"/>
        </w:rPr>
        <w:br w:type="page"/>
      </w:r>
    </w:p>
    <w:sdt>
      <w:sdtPr>
        <w:rPr>
          <w:rFonts w:ascii="Arial" w:eastAsia="宋体" w:hAnsi="Arial" w:cs="Times New Roman"/>
          <w:color w:val="auto"/>
          <w:kern w:val="2"/>
          <w:sz w:val="21"/>
          <w:szCs w:val="21"/>
          <w:lang w:val="zh-CN"/>
        </w:rPr>
        <w:id w:val="696201800"/>
        <w:docPartObj>
          <w:docPartGallery w:val="Table of Contents"/>
          <w:docPartUnique/>
        </w:docPartObj>
      </w:sdtPr>
      <w:sdtEndPr>
        <w:rPr>
          <w:b/>
          <w:bCs/>
        </w:rPr>
      </w:sdtEndPr>
      <w:sdtContent>
        <w:p w14:paraId="0111C78D" w14:textId="77777777" w:rsidR="002208E4" w:rsidRDefault="003B1C57">
          <w:pPr>
            <w:pStyle w:val="TOC10"/>
            <w:numPr>
              <w:ilvl w:val="0"/>
              <w:numId w:val="0"/>
            </w:numPr>
            <w:jc w:val="center"/>
            <w:rPr>
              <w:b/>
              <w:bCs/>
              <w:color w:val="auto"/>
            </w:rPr>
          </w:pPr>
          <w:r>
            <w:rPr>
              <w:b/>
              <w:bCs/>
              <w:color w:val="auto"/>
              <w:lang w:val="zh-CN"/>
            </w:rPr>
            <w:t>目录</w:t>
          </w:r>
        </w:p>
        <w:p w14:paraId="22210C98" w14:textId="77777777" w:rsidR="00701B4E" w:rsidRDefault="009741DE">
          <w:pPr>
            <w:pStyle w:val="TOC1"/>
            <w:tabs>
              <w:tab w:val="right" w:leader="dot" w:pos="8296"/>
            </w:tabs>
            <w:rPr>
              <w:rFonts w:cstheme="minorBidi"/>
              <w:noProof/>
              <w:kern w:val="2"/>
              <w:sz w:val="21"/>
            </w:rPr>
          </w:pPr>
          <w:r>
            <w:rPr>
              <w:rFonts w:ascii="宋体" w:eastAsia="宋体" w:hAnsi="宋体"/>
            </w:rPr>
            <w:fldChar w:fldCharType="begin"/>
          </w:r>
          <w:r w:rsidR="003B1C57">
            <w:rPr>
              <w:rFonts w:ascii="宋体" w:eastAsia="宋体" w:hAnsi="宋体"/>
            </w:rPr>
            <w:instrText xml:space="preserve"> TOC \o "1-3" \h \z \u </w:instrText>
          </w:r>
          <w:r>
            <w:rPr>
              <w:rFonts w:ascii="宋体" w:eastAsia="宋体" w:hAnsi="宋体"/>
            </w:rPr>
            <w:fldChar w:fldCharType="separate"/>
          </w:r>
          <w:hyperlink w:anchor="_Toc79424255" w:history="1">
            <w:r w:rsidR="00701B4E" w:rsidRPr="002022BA">
              <w:rPr>
                <w:rStyle w:val="ae"/>
                <w:rFonts w:ascii="宋体" w:hAnsi="宋体"/>
                <w:noProof/>
              </w:rPr>
              <w:t>免责声明</w:t>
            </w:r>
            <w:r w:rsidR="00701B4E">
              <w:rPr>
                <w:noProof/>
                <w:webHidden/>
              </w:rPr>
              <w:tab/>
            </w:r>
            <w:r w:rsidR="00701B4E">
              <w:rPr>
                <w:noProof/>
                <w:webHidden/>
              </w:rPr>
              <w:fldChar w:fldCharType="begin"/>
            </w:r>
            <w:r w:rsidR="00701B4E">
              <w:rPr>
                <w:noProof/>
                <w:webHidden/>
              </w:rPr>
              <w:instrText xml:space="preserve"> PAGEREF _Toc79424255 \h </w:instrText>
            </w:r>
            <w:r w:rsidR="00701B4E">
              <w:rPr>
                <w:noProof/>
                <w:webHidden/>
              </w:rPr>
            </w:r>
            <w:r w:rsidR="00701B4E">
              <w:rPr>
                <w:noProof/>
                <w:webHidden/>
              </w:rPr>
              <w:fldChar w:fldCharType="separate"/>
            </w:r>
            <w:r w:rsidR="00701B4E">
              <w:rPr>
                <w:noProof/>
                <w:webHidden/>
              </w:rPr>
              <w:t>2</w:t>
            </w:r>
            <w:r w:rsidR="00701B4E">
              <w:rPr>
                <w:noProof/>
                <w:webHidden/>
              </w:rPr>
              <w:fldChar w:fldCharType="end"/>
            </w:r>
          </w:hyperlink>
        </w:p>
        <w:p w14:paraId="68ECE8AD" w14:textId="77777777" w:rsidR="00701B4E" w:rsidRDefault="00000000">
          <w:pPr>
            <w:pStyle w:val="TOC1"/>
            <w:tabs>
              <w:tab w:val="left" w:pos="440"/>
              <w:tab w:val="right" w:leader="dot" w:pos="8296"/>
            </w:tabs>
            <w:rPr>
              <w:rFonts w:cstheme="minorBidi"/>
              <w:noProof/>
              <w:kern w:val="2"/>
              <w:sz w:val="21"/>
            </w:rPr>
          </w:pPr>
          <w:hyperlink w:anchor="_Toc79424256" w:history="1">
            <w:r w:rsidR="00701B4E" w:rsidRPr="002022BA">
              <w:rPr>
                <w:rStyle w:val="ae"/>
                <w:rFonts w:ascii="Times New Roman" w:hAnsi="Times New Roman"/>
                <w:noProof/>
              </w:rPr>
              <w:t>1</w:t>
            </w:r>
            <w:r w:rsidR="00701B4E">
              <w:rPr>
                <w:rFonts w:cstheme="minorBidi"/>
                <w:noProof/>
                <w:kern w:val="2"/>
                <w:sz w:val="21"/>
              </w:rPr>
              <w:tab/>
            </w:r>
            <w:r w:rsidR="00701B4E" w:rsidRPr="002022BA">
              <w:rPr>
                <w:rStyle w:val="ae"/>
                <w:rFonts w:ascii="Times New Roman" w:hAnsi="Times New Roman"/>
                <w:noProof/>
              </w:rPr>
              <w:t>产品简介</w:t>
            </w:r>
            <w:r w:rsidR="00701B4E">
              <w:rPr>
                <w:noProof/>
                <w:webHidden/>
              </w:rPr>
              <w:tab/>
            </w:r>
            <w:r w:rsidR="00701B4E">
              <w:rPr>
                <w:noProof/>
                <w:webHidden/>
              </w:rPr>
              <w:fldChar w:fldCharType="begin"/>
            </w:r>
            <w:r w:rsidR="00701B4E">
              <w:rPr>
                <w:noProof/>
                <w:webHidden/>
              </w:rPr>
              <w:instrText xml:space="preserve"> PAGEREF _Toc79424256 \h </w:instrText>
            </w:r>
            <w:r w:rsidR="00701B4E">
              <w:rPr>
                <w:noProof/>
                <w:webHidden/>
              </w:rPr>
            </w:r>
            <w:r w:rsidR="00701B4E">
              <w:rPr>
                <w:noProof/>
                <w:webHidden/>
              </w:rPr>
              <w:fldChar w:fldCharType="separate"/>
            </w:r>
            <w:r w:rsidR="00701B4E">
              <w:rPr>
                <w:noProof/>
                <w:webHidden/>
              </w:rPr>
              <w:t>4</w:t>
            </w:r>
            <w:r w:rsidR="00701B4E">
              <w:rPr>
                <w:noProof/>
                <w:webHidden/>
              </w:rPr>
              <w:fldChar w:fldCharType="end"/>
            </w:r>
          </w:hyperlink>
        </w:p>
        <w:p w14:paraId="63A728CC" w14:textId="77777777" w:rsidR="00701B4E" w:rsidRDefault="00000000">
          <w:pPr>
            <w:pStyle w:val="TOC2"/>
            <w:tabs>
              <w:tab w:val="left" w:pos="840"/>
              <w:tab w:val="right" w:leader="dot" w:pos="8296"/>
            </w:tabs>
            <w:rPr>
              <w:rFonts w:cstheme="minorBidi"/>
              <w:noProof/>
              <w:kern w:val="2"/>
              <w:sz w:val="21"/>
            </w:rPr>
          </w:pPr>
          <w:hyperlink w:anchor="_Toc79424257" w:history="1">
            <w:r w:rsidR="00701B4E" w:rsidRPr="002022BA">
              <w:rPr>
                <w:rStyle w:val="ae"/>
                <w:rFonts w:ascii="Times New Roman" w:eastAsia="宋体" w:hAnsi="Times New Roman"/>
                <w:noProof/>
              </w:rPr>
              <w:t>1.1</w:t>
            </w:r>
            <w:r w:rsidR="00701B4E">
              <w:rPr>
                <w:rFonts w:cstheme="minorBidi"/>
                <w:noProof/>
                <w:kern w:val="2"/>
                <w:sz w:val="21"/>
              </w:rPr>
              <w:tab/>
            </w:r>
            <w:r w:rsidR="00701B4E" w:rsidRPr="002022BA">
              <w:rPr>
                <w:rStyle w:val="ae"/>
                <w:rFonts w:ascii="Times New Roman" w:eastAsia="宋体" w:hAnsi="Times New Roman"/>
                <w:noProof/>
              </w:rPr>
              <w:t>产品说明</w:t>
            </w:r>
            <w:r w:rsidR="00701B4E">
              <w:rPr>
                <w:noProof/>
                <w:webHidden/>
              </w:rPr>
              <w:tab/>
            </w:r>
            <w:r w:rsidR="00701B4E">
              <w:rPr>
                <w:noProof/>
                <w:webHidden/>
              </w:rPr>
              <w:fldChar w:fldCharType="begin"/>
            </w:r>
            <w:r w:rsidR="00701B4E">
              <w:rPr>
                <w:noProof/>
                <w:webHidden/>
              </w:rPr>
              <w:instrText xml:space="preserve"> PAGEREF _Toc79424257 \h </w:instrText>
            </w:r>
            <w:r w:rsidR="00701B4E">
              <w:rPr>
                <w:noProof/>
                <w:webHidden/>
              </w:rPr>
            </w:r>
            <w:r w:rsidR="00701B4E">
              <w:rPr>
                <w:noProof/>
                <w:webHidden/>
              </w:rPr>
              <w:fldChar w:fldCharType="separate"/>
            </w:r>
            <w:r w:rsidR="00701B4E">
              <w:rPr>
                <w:noProof/>
                <w:webHidden/>
              </w:rPr>
              <w:t>4</w:t>
            </w:r>
            <w:r w:rsidR="00701B4E">
              <w:rPr>
                <w:noProof/>
                <w:webHidden/>
              </w:rPr>
              <w:fldChar w:fldCharType="end"/>
            </w:r>
          </w:hyperlink>
        </w:p>
        <w:p w14:paraId="1ED50A81" w14:textId="77777777" w:rsidR="00701B4E" w:rsidRDefault="00000000">
          <w:pPr>
            <w:pStyle w:val="TOC2"/>
            <w:tabs>
              <w:tab w:val="left" w:pos="840"/>
              <w:tab w:val="right" w:leader="dot" w:pos="8296"/>
            </w:tabs>
            <w:rPr>
              <w:rFonts w:cstheme="minorBidi"/>
              <w:noProof/>
              <w:kern w:val="2"/>
              <w:sz w:val="21"/>
            </w:rPr>
          </w:pPr>
          <w:hyperlink w:anchor="_Toc79424258" w:history="1">
            <w:r w:rsidR="00701B4E" w:rsidRPr="002022BA">
              <w:rPr>
                <w:rStyle w:val="ae"/>
                <w:rFonts w:ascii="Times New Roman" w:eastAsia="宋体" w:hAnsi="Times New Roman"/>
                <w:noProof/>
              </w:rPr>
              <w:t>1.2</w:t>
            </w:r>
            <w:r w:rsidR="00701B4E">
              <w:rPr>
                <w:rFonts w:cstheme="minorBidi"/>
                <w:noProof/>
                <w:kern w:val="2"/>
                <w:sz w:val="21"/>
              </w:rPr>
              <w:tab/>
            </w:r>
            <w:r w:rsidR="00701B4E" w:rsidRPr="002022BA">
              <w:rPr>
                <w:rStyle w:val="ae"/>
                <w:rFonts w:ascii="Times New Roman" w:eastAsia="宋体" w:hAnsi="Times New Roman"/>
                <w:noProof/>
              </w:rPr>
              <w:t>辅助照明及瞄准</w:t>
            </w:r>
            <w:r w:rsidR="00701B4E">
              <w:rPr>
                <w:noProof/>
                <w:webHidden/>
              </w:rPr>
              <w:tab/>
            </w:r>
            <w:r w:rsidR="00701B4E">
              <w:rPr>
                <w:noProof/>
                <w:webHidden/>
              </w:rPr>
              <w:fldChar w:fldCharType="begin"/>
            </w:r>
            <w:r w:rsidR="00701B4E">
              <w:rPr>
                <w:noProof/>
                <w:webHidden/>
              </w:rPr>
              <w:instrText xml:space="preserve"> PAGEREF _Toc79424258 \h </w:instrText>
            </w:r>
            <w:r w:rsidR="00701B4E">
              <w:rPr>
                <w:noProof/>
                <w:webHidden/>
              </w:rPr>
            </w:r>
            <w:r w:rsidR="00701B4E">
              <w:rPr>
                <w:noProof/>
                <w:webHidden/>
              </w:rPr>
              <w:fldChar w:fldCharType="separate"/>
            </w:r>
            <w:r w:rsidR="00701B4E">
              <w:rPr>
                <w:noProof/>
                <w:webHidden/>
              </w:rPr>
              <w:t>4</w:t>
            </w:r>
            <w:r w:rsidR="00701B4E">
              <w:rPr>
                <w:noProof/>
                <w:webHidden/>
              </w:rPr>
              <w:fldChar w:fldCharType="end"/>
            </w:r>
          </w:hyperlink>
        </w:p>
        <w:p w14:paraId="6E00BC05" w14:textId="77777777" w:rsidR="00701B4E" w:rsidRDefault="00000000">
          <w:pPr>
            <w:pStyle w:val="TOC1"/>
            <w:tabs>
              <w:tab w:val="left" w:pos="440"/>
              <w:tab w:val="right" w:leader="dot" w:pos="8296"/>
            </w:tabs>
            <w:rPr>
              <w:rFonts w:cstheme="minorBidi"/>
              <w:noProof/>
              <w:kern w:val="2"/>
              <w:sz w:val="21"/>
            </w:rPr>
          </w:pPr>
          <w:hyperlink w:anchor="_Toc79424259" w:history="1">
            <w:r w:rsidR="00701B4E" w:rsidRPr="002022BA">
              <w:rPr>
                <w:rStyle w:val="ae"/>
                <w:rFonts w:ascii="Times New Roman" w:hAnsi="Times New Roman"/>
                <w:noProof/>
              </w:rPr>
              <w:t>2</w:t>
            </w:r>
            <w:r w:rsidR="00701B4E">
              <w:rPr>
                <w:rFonts w:cstheme="minorBidi"/>
                <w:noProof/>
                <w:kern w:val="2"/>
                <w:sz w:val="21"/>
              </w:rPr>
              <w:tab/>
            </w:r>
            <w:r w:rsidR="00701B4E" w:rsidRPr="002022BA">
              <w:rPr>
                <w:rStyle w:val="ae"/>
                <w:rFonts w:ascii="Times New Roman" w:hAnsi="Times New Roman"/>
                <w:noProof/>
              </w:rPr>
              <w:t>安装</w:t>
            </w:r>
            <w:r w:rsidR="00701B4E">
              <w:rPr>
                <w:noProof/>
                <w:webHidden/>
              </w:rPr>
              <w:tab/>
            </w:r>
            <w:r w:rsidR="00701B4E">
              <w:rPr>
                <w:noProof/>
                <w:webHidden/>
              </w:rPr>
              <w:fldChar w:fldCharType="begin"/>
            </w:r>
            <w:r w:rsidR="00701B4E">
              <w:rPr>
                <w:noProof/>
                <w:webHidden/>
              </w:rPr>
              <w:instrText xml:space="preserve"> PAGEREF _Toc79424259 \h </w:instrText>
            </w:r>
            <w:r w:rsidR="00701B4E">
              <w:rPr>
                <w:noProof/>
                <w:webHidden/>
              </w:rPr>
            </w:r>
            <w:r w:rsidR="00701B4E">
              <w:rPr>
                <w:noProof/>
                <w:webHidden/>
              </w:rPr>
              <w:fldChar w:fldCharType="separate"/>
            </w:r>
            <w:r w:rsidR="00701B4E">
              <w:rPr>
                <w:noProof/>
                <w:webHidden/>
              </w:rPr>
              <w:t>5</w:t>
            </w:r>
            <w:r w:rsidR="00701B4E">
              <w:rPr>
                <w:noProof/>
                <w:webHidden/>
              </w:rPr>
              <w:fldChar w:fldCharType="end"/>
            </w:r>
          </w:hyperlink>
        </w:p>
        <w:p w14:paraId="2D39FEC2" w14:textId="77777777" w:rsidR="00701B4E" w:rsidRDefault="00000000">
          <w:pPr>
            <w:pStyle w:val="TOC2"/>
            <w:tabs>
              <w:tab w:val="left" w:pos="840"/>
              <w:tab w:val="right" w:leader="dot" w:pos="8296"/>
            </w:tabs>
            <w:rPr>
              <w:rFonts w:cstheme="minorBidi"/>
              <w:noProof/>
              <w:kern w:val="2"/>
              <w:sz w:val="21"/>
            </w:rPr>
          </w:pPr>
          <w:hyperlink w:anchor="_Toc79424260" w:history="1">
            <w:r w:rsidR="00701B4E" w:rsidRPr="002022BA">
              <w:rPr>
                <w:rStyle w:val="ae"/>
                <w:rFonts w:ascii="Times New Roman" w:eastAsia="宋体" w:hAnsi="Times New Roman"/>
                <w:noProof/>
              </w:rPr>
              <w:t>2.1</w:t>
            </w:r>
            <w:r w:rsidR="00701B4E">
              <w:rPr>
                <w:rFonts w:cstheme="minorBidi"/>
                <w:noProof/>
                <w:kern w:val="2"/>
                <w:sz w:val="21"/>
              </w:rPr>
              <w:tab/>
            </w:r>
            <w:r w:rsidR="00701B4E" w:rsidRPr="002022BA">
              <w:rPr>
                <w:rStyle w:val="ae"/>
                <w:rFonts w:ascii="Times New Roman" w:eastAsia="宋体" w:hAnsi="Times New Roman"/>
                <w:noProof/>
              </w:rPr>
              <w:t>模组尺寸</w:t>
            </w:r>
            <w:r w:rsidR="00701B4E">
              <w:rPr>
                <w:noProof/>
                <w:webHidden/>
              </w:rPr>
              <w:tab/>
            </w:r>
            <w:r w:rsidR="00701B4E">
              <w:rPr>
                <w:noProof/>
                <w:webHidden/>
              </w:rPr>
              <w:fldChar w:fldCharType="begin"/>
            </w:r>
            <w:r w:rsidR="00701B4E">
              <w:rPr>
                <w:noProof/>
                <w:webHidden/>
              </w:rPr>
              <w:instrText xml:space="preserve"> PAGEREF _Toc79424260 \h </w:instrText>
            </w:r>
            <w:r w:rsidR="00701B4E">
              <w:rPr>
                <w:noProof/>
                <w:webHidden/>
              </w:rPr>
            </w:r>
            <w:r w:rsidR="00701B4E">
              <w:rPr>
                <w:noProof/>
                <w:webHidden/>
              </w:rPr>
              <w:fldChar w:fldCharType="separate"/>
            </w:r>
            <w:r w:rsidR="00701B4E">
              <w:rPr>
                <w:noProof/>
                <w:webHidden/>
              </w:rPr>
              <w:t>5</w:t>
            </w:r>
            <w:r w:rsidR="00701B4E">
              <w:rPr>
                <w:noProof/>
                <w:webHidden/>
              </w:rPr>
              <w:fldChar w:fldCharType="end"/>
            </w:r>
          </w:hyperlink>
        </w:p>
        <w:p w14:paraId="24EF2488" w14:textId="77777777" w:rsidR="00701B4E" w:rsidRDefault="00000000">
          <w:pPr>
            <w:pStyle w:val="TOC2"/>
            <w:tabs>
              <w:tab w:val="left" w:pos="840"/>
              <w:tab w:val="right" w:leader="dot" w:pos="8296"/>
            </w:tabs>
            <w:rPr>
              <w:rFonts w:cstheme="minorBidi"/>
              <w:noProof/>
              <w:kern w:val="2"/>
              <w:sz w:val="21"/>
            </w:rPr>
          </w:pPr>
          <w:hyperlink w:anchor="_Toc79424261" w:history="1">
            <w:r w:rsidR="00701B4E" w:rsidRPr="002022BA">
              <w:rPr>
                <w:rStyle w:val="ae"/>
                <w:rFonts w:ascii="Times New Roman" w:eastAsia="宋体" w:hAnsi="Times New Roman"/>
                <w:noProof/>
              </w:rPr>
              <w:t>2.2</w:t>
            </w:r>
            <w:r w:rsidR="00701B4E">
              <w:rPr>
                <w:rFonts w:cstheme="minorBidi"/>
                <w:noProof/>
                <w:kern w:val="2"/>
                <w:sz w:val="21"/>
              </w:rPr>
              <w:tab/>
            </w:r>
            <w:r w:rsidR="00701B4E" w:rsidRPr="002022BA">
              <w:rPr>
                <w:rStyle w:val="ae"/>
                <w:rFonts w:ascii="Times New Roman" w:eastAsia="宋体" w:hAnsi="Times New Roman"/>
                <w:noProof/>
              </w:rPr>
              <w:t>安装朝向</w:t>
            </w:r>
            <w:r w:rsidR="00701B4E">
              <w:rPr>
                <w:noProof/>
                <w:webHidden/>
              </w:rPr>
              <w:tab/>
            </w:r>
            <w:r w:rsidR="00701B4E">
              <w:rPr>
                <w:noProof/>
                <w:webHidden/>
              </w:rPr>
              <w:fldChar w:fldCharType="begin"/>
            </w:r>
            <w:r w:rsidR="00701B4E">
              <w:rPr>
                <w:noProof/>
                <w:webHidden/>
              </w:rPr>
              <w:instrText xml:space="preserve"> PAGEREF _Toc79424261 \h </w:instrText>
            </w:r>
            <w:r w:rsidR="00701B4E">
              <w:rPr>
                <w:noProof/>
                <w:webHidden/>
              </w:rPr>
            </w:r>
            <w:r w:rsidR="00701B4E">
              <w:rPr>
                <w:noProof/>
                <w:webHidden/>
              </w:rPr>
              <w:fldChar w:fldCharType="separate"/>
            </w:r>
            <w:r w:rsidR="00701B4E">
              <w:rPr>
                <w:noProof/>
                <w:webHidden/>
              </w:rPr>
              <w:t>5</w:t>
            </w:r>
            <w:r w:rsidR="00701B4E">
              <w:rPr>
                <w:noProof/>
                <w:webHidden/>
              </w:rPr>
              <w:fldChar w:fldCharType="end"/>
            </w:r>
          </w:hyperlink>
        </w:p>
        <w:p w14:paraId="055936E6" w14:textId="77777777" w:rsidR="00701B4E" w:rsidRDefault="00000000">
          <w:pPr>
            <w:pStyle w:val="TOC2"/>
            <w:tabs>
              <w:tab w:val="left" w:pos="840"/>
              <w:tab w:val="right" w:leader="dot" w:pos="8296"/>
            </w:tabs>
            <w:rPr>
              <w:rFonts w:cstheme="minorBidi"/>
              <w:noProof/>
              <w:kern w:val="2"/>
              <w:sz w:val="21"/>
            </w:rPr>
          </w:pPr>
          <w:hyperlink w:anchor="_Toc79424262" w:history="1">
            <w:r w:rsidR="00701B4E" w:rsidRPr="002022BA">
              <w:rPr>
                <w:rStyle w:val="ae"/>
                <w:rFonts w:ascii="Times New Roman" w:eastAsia="宋体" w:hAnsi="Times New Roman"/>
                <w:noProof/>
              </w:rPr>
              <w:t>2.3</w:t>
            </w:r>
            <w:r w:rsidR="00701B4E">
              <w:rPr>
                <w:rFonts w:cstheme="minorBidi"/>
                <w:noProof/>
                <w:kern w:val="2"/>
                <w:sz w:val="21"/>
              </w:rPr>
              <w:tab/>
            </w:r>
            <w:r w:rsidR="00701B4E" w:rsidRPr="002022BA">
              <w:rPr>
                <w:rStyle w:val="ae"/>
                <w:rFonts w:ascii="Times New Roman" w:eastAsia="宋体" w:hAnsi="Times New Roman"/>
                <w:noProof/>
              </w:rPr>
              <w:t>窗口放置</w:t>
            </w:r>
            <w:r w:rsidR="00701B4E">
              <w:rPr>
                <w:noProof/>
                <w:webHidden/>
              </w:rPr>
              <w:tab/>
            </w:r>
            <w:r w:rsidR="00701B4E">
              <w:rPr>
                <w:noProof/>
                <w:webHidden/>
              </w:rPr>
              <w:fldChar w:fldCharType="begin"/>
            </w:r>
            <w:r w:rsidR="00701B4E">
              <w:rPr>
                <w:noProof/>
                <w:webHidden/>
              </w:rPr>
              <w:instrText xml:space="preserve"> PAGEREF _Toc79424262 \h </w:instrText>
            </w:r>
            <w:r w:rsidR="00701B4E">
              <w:rPr>
                <w:noProof/>
                <w:webHidden/>
              </w:rPr>
            </w:r>
            <w:r w:rsidR="00701B4E">
              <w:rPr>
                <w:noProof/>
                <w:webHidden/>
              </w:rPr>
              <w:fldChar w:fldCharType="separate"/>
            </w:r>
            <w:r w:rsidR="00701B4E">
              <w:rPr>
                <w:noProof/>
                <w:webHidden/>
              </w:rPr>
              <w:t>5</w:t>
            </w:r>
            <w:r w:rsidR="00701B4E">
              <w:rPr>
                <w:noProof/>
                <w:webHidden/>
              </w:rPr>
              <w:fldChar w:fldCharType="end"/>
            </w:r>
          </w:hyperlink>
        </w:p>
        <w:p w14:paraId="4A9BBF97" w14:textId="77777777" w:rsidR="00701B4E" w:rsidRDefault="00000000">
          <w:pPr>
            <w:pStyle w:val="TOC2"/>
            <w:tabs>
              <w:tab w:val="left" w:pos="840"/>
              <w:tab w:val="right" w:leader="dot" w:pos="8296"/>
            </w:tabs>
            <w:rPr>
              <w:rFonts w:cstheme="minorBidi"/>
              <w:noProof/>
              <w:kern w:val="2"/>
              <w:sz w:val="21"/>
            </w:rPr>
          </w:pPr>
          <w:hyperlink w:anchor="_Toc79424263" w:history="1">
            <w:r w:rsidR="00701B4E" w:rsidRPr="002022BA">
              <w:rPr>
                <w:rStyle w:val="ae"/>
                <w:rFonts w:ascii="Times New Roman" w:eastAsia="宋体" w:hAnsi="Times New Roman"/>
                <w:noProof/>
              </w:rPr>
              <w:t>2.4</w:t>
            </w:r>
            <w:r w:rsidR="00701B4E">
              <w:rPr>
                <w:rFonts w:cstheme="minorBidi"/>
                <w:noProof/>
                <w:kern w:val="2"/>
                <w:sz w:val="21"/>
              </w:rPr>
              <w:tab/>
            </w:r>
            <w:r w:rsidR="00701B4E" w:rsidRPr="002022BA">
              <w:rPr>
                <w:rStyle w:val="ae"/>
                <w:rFonts w:ascii="Times New Roman" w:eastAsia="宋体" w:hAnsi="Times New Roman"/>
                <w:noProof/>
              </w:rPr>
              <w:t>窗口尺寸</w:t>
            </w:r>
            <w:r w:rsidR="00701B4E">
              <w:rPr>
                <w:noProof/>
                <w:webHidden/>
              </w:rPr>
              <w:tab/>
            </w:r>
            <w:r w:rsidR="00701B4E">
              <w:rPr>
                <w:noProof/>
                <w:webHidden/>
              </w:rPr>
              <w:fldChar w:fldCharType="begin"/>
            </w:r>
            <w:r w:rsidR="00701B4E">
              <w:rPr>
                <w:noProof/>
                <w:webHidden/>
              </w:rPr>
              <w:instrText xml:space="preserve"> PAGEREF _Toc79424263 \h </w:instrText>
            </w:r>
            <w:r w:rsidR="00701B4E">
              <w:rPr>
                <w:noProof/>
                <w:webHidden/>
              </w:rPr>
            </w:r>
            <w:r w:rsidR="00701B4E">
              <w:rPr>
                <w:noProof/>
                <w:webHidden/>
              </w:rPr>
              <w:fldChar w:fldCharType="separate"/>
            </w:r>
            <w:r w:rsidR="00701B4E">
              <w:rPr>
                <w:noProof/>
                <w:webHidden/>
              </w:rPr>
              <w:t>6</w:t>
            </w:r>
            <w:r w:rsidR="00701B4E">
              <w:rPr>
                <w:noProof/>
                <w:webHidden/>
              </w:rPr>
              <w:fldChar w:fldCharType="end"/>
            </w:r>
          </w:hyperlink>
        </w:p>
        <w:p w14:paraId="5411D9DF" w14:textId="77777777" w:rsidR="00701B4E" w:rsidRDefault="00000000">
          <w:pPr>
            <w:pStyle w:val="TOC2"/>
            <w:tabs>
              <w:tab w:val="left" w:pos="840"/>
              <w:tab w:val="right" w:leader="dot" w:pos="8296"/>
            </w:tabs>
            <w:rPr>
              <w:rFonts w:cstheme="minorBidi"/>
              <w:noProof/>
              <w:kern w:val="2"/>
              <w:sz w:val="21"/>
            </w:rPr>
          </w:pPr>
          <w:hyperlink w:anchor="_Toc79424264" w:history="1">
            <w:r w:rsidR="00701B4E" w:rsidRPr="002022BA">
              <w:rPr>
                <w:rStyle w:val="ae"/>
                <w:rFonts w:ascii="Times New Roman" w:eastAsia="宋体" w:hAnsi="Times New Roman"/>
                <w:noProof/>
              </w:rPr>
              <w:t>2.5</w:t>
            </w:r>
            <w:r w:rsidR="00701B4E">
              <w:rPr>
                <w:rFonts w:cstheme="minorBidi"/>
                <w:noProof/>
                <w:kern w:val="2"/>
                <w:sz w:val="21"/>
              </w:rPr>
              <w:tab/>
            </w:r>
            <w:r w:rsidR="00701B4E" w:rsidRPr="002022BA">
              <w:rPr>
                <w:rStyle w:val="ae"/>
                <w:rFonts w:ascii="Times New Roman" w:eastAsia="宋体" w:hAnsi="Times New Roman"/>
                <w:noProof/>
              </w:rPr>
              <w:t>散热考虑</w:t>
            </w:r>
            <w:r w:rsidR="00701B4E">
              <w:rPr>
                <w:noProof/>
                <w:webHidden/>
              </w:rPr>
              <w:tab/>
            </w:r>
            <w:r w:rsidR="00701B4E">
              <w:rPr>
                <w:noProof/>
                <w:webHidden/>
              </w:rPr>
              <w:fldChar w:fldCharType="begin"/>
            </w:r>
            <w:r w:rsidR="00701B4E">
              <w:rPr>
                <w:noProof/>
                <w:webHidden/>
              </w:rPr>
              <w:instrText xml:space="preserve"> PAGEREF _Toc79424264 \h </w:instrText>
            </w:r>
            <w:r w:rsidR="00701B4E">
              <w:rPr>
                <w:noProof/>
                <w:webHidden/>
              </w:rPr>
            </w:r>
            <w:r w:rsidR="00701B4E">
              <w:rPr>
                <w:noProof/>
                <w:webHidden/>
              </w:rPr>
              <w:fldChar w:fldCharType="separate"/>
            </w:r>
            <w:r w:rsidR="00701B4E">
              <w:rPr>
                <w:noProof/>
                <w:webHidden/>
              </w:rPr>
              <w:t>6</w:t>
            </w:r>
            <w:r w:rsidR="00701B4E">
              <w:rPr>
                <w:noProof/>
                <w:webHidden/>
              </w:rPr>
              <w:fldChar w:fldCharType="end"/>
            </w:r>
          </w:hyperlink>
        </w:p>
        <w:p w14:paraId="4BE02DEE" w14:textId="77777777" w:rsidR="00701B4E" w:rsidRDefault="00000000">
          <w:pPr>
            <w:pStyle w:val="TOC1"/>
            <w:tabs>
              <w:tab w:val="left" w:pos="440"/>
              <w:tab w:val="right" w:leader="dot" w:pos="8296"/>
            </w:tabs>
            <w:rPr>
              <w:rFonts w:cstheme="minorBidi"/>
              <w:noProof/>
              <w:kern w:val="2"/>
              <w:sz w:val="21"/>
            </w:rPr>
          </w:pPr>
          <w:hyperlink w:anchor="_Toc79424265" w:history="1">
            <w:r w:rsidR="00701B4E" w:rsidRPr="002022BA">
              <w:rPr>
                <w:rStyle w:val="ae"/>
                <w:rFonts w:ascii="Times New Roman" w:hAnsi="Times New Roman"/>
                <w:noProof/>
              </w:rPr>
              <w:t>3</w:t>
            </w:r>
            <w:r w:rsidR="00701B4E">
              <w:rPr>
                <w:rFonts w:cstheme="minorBidi"/>
                <w:noProof/>
                <w:kern w:val="2"/>
                <w:sz w:val="21"/>
              </w:rPr>
              <w:tab/>
            </w:r>
            <w:r w:rsidR="00701B4E" w:rsidRPr="002022BA">
              <w:rPr>
                <w:rStyle w:val="ae"/>
                <w:rFonts w:ascii="Times New Roman" w:hAnsi="Times New Roman"/>
                <w:noProof/>
              </w:rPr>
              <w:t>接口</w:t>
            </w:r>
            <w:r w:rsidR="00701B4E">
              <w:rPr>
                <w:noProof/>
                <w:webHidden/>
              </w:rPr>
              <w:tab/>
            </w:r>
            <w:r w:rsidR="00701B4E">
              <w:rPr>
                <w:noProof/>
                <w:webHidden/>
              </w:rPr>
              <w:fldChar w:fldCharType="begin"/>
            </w:r>
            <w:r w:rsidR="00701B4E">
              <w:rPr>
                <w:noProof/>
                <w:webHidden/>
              </w:rPr>
              <w:instrText xml:space="preserve"> PAGEREF _Toc79424265 \h </w:instrText>
            </w:r>
            <w:r w:rsidR="00701B4E">
              <w:rPr>
                <w:noProof/>
                <w:webHidden/>
              </w:rPr>
            </w:r>
            <w:r w:rsidR="00701B4E">
              <w:rPr>
                <w:noProof/>
                <w:webHidden/>
              </w:rPr>
              <w:fldChar w:fldCharType="separate"/>
            </w:r>
            <w:r w:rsidR="00701B4E">
              <w:rPr>
                <w:noProof/>
                <w:webHidden/>
              </w:rPr>
              <w:t>7</w:t>
            </w:r>
            <w:r w:rsidR="00701B4E">
              <w:rPr>
                <w:noProof/>
                <w:webHidden/>
              </w:rPr>
              <w:fldChar w:fldCharType="end"/>
            </w:r>
          </w:hyperlink>
        </w:p>
        <w:p w14:paraId="724EEF34" w14:textId="77777777" w:rsidR="00701B4E" w:rsidRDefault="00000000">
          <w:pPr>
            <w:pStyle w:val="TOC2"/>
            <w:tabs>
              <w:tab w:val="left" w:pos="840"/>
              <w:tab w:val="right" w:leader="dot" w:pos="8296"/>
            </w:tabs>
            <w:rPr>
              <w:rFonts w:cstheme="minorBidi"/>
              <w:noProof/>
              <w:kern w:val="2"/>
              <w:sz w:val="21"/>
            </w:rPr>
          </w:pPr>
          <w:hyperlink w:anchor="_Toc79424266" w:history="1">
            <w:r w:rsidR="00701B4E" w:rsidRPr="002022BA">
              <w:rPr>
                <w:rStyle w:val="ae"/>
                <w:rFonts w:ascii="Times New Roman" w:eastAsia="宋体" w:hAnsi="Times New Roman"/>
                <w:noProof/>
              </w:rPr>
              <w:t>3.1</w:t>
            </w:r>
            <w:r w:rsidR="00701B4E">
              <w:rPr>
                <w:rFonts w:cstheme="minorBidi"/>
                <w:noProof/>
                <w:kern w:val="2"/>
                <w:sz w:val="21"/>
              </w:rPr>
              <w:tab/>
            </w:r>
            <w:r w:rsidR="00701B4E" w:rsidRPr="002022BA">
              <w:rPr>
                <w:rStyle w:val="ae"/>
                <w:rFonts w:ascii="Times New Roman" w:eastAsia="宋体" w:hAnsi="Times New Roman"/>
                <w:noProof/>
              </w:rPr>
              <w:t>接口说明</w:t>
            </w:r>
            <w:r w:rsidR="00701B4E">
              <w:rPr>
                <w:noProof/>
                <w:webHidden/>
              </w:rPr>
              <w:tab/>
            </w:r>
            <w:r w:rsidR="00701B4E">
              <w:rPr>
                <w:noProof/>
                <w:webHidden/>
              </w:rPr>
              <w:fldChar w:fldCharType="begin"/>
            </w:r>
            <w:r w:rsidR="00701B4E">
              <w:rPr>
                <w:noProof/>
                <w:webHidden/>
              </w:rPr>
              <w:instrText xml:space="preserve"> PAGEREF _Toc79424266 \h </w:instrText>
            </w:r>
            <w:r w:rsidR="00701B4E">
              <w:rPr>
                <w:noProof/>
                <w:webHidden/>
              </w:rPr>
            </w:r>
            <w:r w:rsidR="00701B4E">
              <w:rPr>
                <w:noProof/>
                <w:webHidden/>
              </w:rPr>
              <w:fldChar w:fldCharType="separate"/>
            </w:r>
            <w:r w:rsidR="00701B4E">
              <w:rPr>
                <w:noProof/>
                <w:webHidden/>
              </w:rPr>
              <w:t>7</w:t>
            </w:r>
            <w:r w:rsidR="00701B4E">
              <w:rPr>
                <w:noProof/>
                <w:webHidden/>
              </w:rPr>
              <w:fldChar w:fldCharType="end"/>
            </w:r>
          </w:hyperlink>
        </w:p>
        <w:p w14:paraId="593BA5BC" w14:textId="77777777" w:rsidR="00701B4E" w:rsidRDefault="00000000">
          <w:pPr>
            <w:pStyle w:val="TOC2"/>
            <w:tabs>
              <w:tab w:val="left" w:pos="840"/>
              <w:tab w:val="right" w:leader="dot" w:pos="8296"/>
            </w:tabs>
            <w:rPr>
              <w:rFonts w:cstheme="minorBidi"/>
              <w:noProof/>
              <w:kern w:val="2"/>
              <w:sz w:val="21"/>
            </w:rPr>
          </w:pPr>
          <w:hyperlink w:anchor="_Toc79424267" w:history="1">
            <w:r w:rsidR="00701B4E" w:rsidRPr="002022BA">
              <w:rPr>
                <w:rStyle w:val="ae"/>
                <w:rFonts w:ascii="Times New Roman" w:eastAsia="宋体" w:hAnsi="Times New Roman"/>
                <w:noProof/>
              </w:rPr>
              <w:t>3.2</w:t>
            </w:r>
            <w:r w:rsidR="00701B4E">
              <w:rPr>
                <w:rFonts w:cstheme="minorBidi"/>
                <w:noProof/>
                <w:kern w:val="2"/>
                <w:sz w:val="21"/>
              </w:rPr>
              <w:tab/>
            </w:r>
            <w:r w:rsidR="00701B4E" w:rsidRPr="002022BA">
              <w:rPr>
                <w:rStyle w:val="ae"/>
                <w:rFonts w:ascii="Times New Roman" w:eastAsia="宋体" w:hAnsi="Times New Roman"/>
                <w:noProof/>
              </w:rPr>
              <w:t>柔性线缆</w:t>
            </w:r>
            <w:r w:rsidR="00701B4E">
              <w:rPr>
                <w:noProof/>
                <w:webHidden/>
              </w:rPr>
              <w:tab/>
            </w:r>
            <w:r w:rsidR="00701B4E">
              <w:rPr>
                <w:noProof/>
                <w:webHidden/>
              </w:rPr>
              <w:fldChar w:fldCharType="begin"/>
            </w:r>
            <w:r w:rsidR="00701B4E">
              <w:rPr>
                <w:noProof/>
                <w:webHidden/>
              </w:rPr>
              <w:instrText xml:space="preserve"> PAGEREF _Toc79424267 \h </w:instrText>
            </w:r>
            <w:r w:rsidR="00701B4E">
              <w:rPr>
                <w:noProof/>
                <w:webHidden/>
              </w:rPr>
            </w:r>
            <w:r w:rsidR="00701B4E">
              <w:rPr>
                <w:noProof/>
                <w:webHidden/>
              </w:rPr>
              <w:fldChar w:fldCharType="separate"/>
            </w:r>
            <w:r w:rsidR="00701B4E">
              <w:rPr>
                <w:noProof/>
                <w:webHidden/>
              </w:rPr>
              <w:t>8</w:t>
            </w:r>
            <w:r w:rsidR="00701B4E">
              <w:rPr>
                <w:noProof/>
                <w:webHidden/>
              </w:rPr>
              <w:fldChar w:fldCharType="end"/>
            </w:r>
          </w:hyperlink>
        </w:p>
        <w:p w14:paraId="60520346" w14:textId="77777777" w:rsidR="00701B4E" w:rsidRDefault="00000000">
          <w:pPr>
            <w:pStyle w:val="TOC2"/>
            <w:tabs>
              <w:tab w:val="left" w:pos="840"/>
              <w:tab w:val="right" w:leader="dot" w:pos="8296"/>
            </w:tabs>
            <w:rPr>
              <w:rFonts w:cstheme="minorBidi"/>
              <w:noProof/>
              <w:kern w:val="2"/>
              <w:sz w:val="21"/>
            </w:rPr>
          </w:pPr>
          <w:hyperlink w:anchor="_Toc79424268" w:history="1">
            <w:r w:rsidR="00701B4E" w:rsidRPr="002022BA">
              <w:rPr>
                <w:rStyle w:val="ae"/>
                <w:rFonts w:ascii="Times New Roman" w:eastAsia="宋体" w:hAnsi="Times New Roman"/>
                <w:noProof/>
              </w:rPr>
              <w:t>3.3</w:t>
            </w:r>
            <w:r w:rsidR="00701B4E">
              <w:rPr>
                <w:rFonts w:cstheme="minorBidi"/>
                <w:noProof/>
                <w:kern w:val="2"/>
                <w:sz w:val="21"/>
              </w:rPr>
              <w:tab/>
            </w:r>
            <w:r w:rsidR="00701B4E" w:rsidRPr="002022BA">
              <w:rPr>
                <w:rStyle w:val="ae"/>
                <w:rFonts w:ascii="Times New Roman" w:eastAsia="宋体" w:hAnsi="Times New Roman"/>
                <w:noProof/>
              </w:rPr>
              <w:t>控制接口</w:t>
            </w:r>
            <w:r w:rsidR="00701B4E">
              <w:rPr>
                <w:noProof/>
                <w:webHidden/>
              </w:rPr>
              <w:tab/>
            </w:r>
            <w:r w:rsidR="00701B4E">
              <w:rPr>
                <w:noProof/>
                <w:webHidden/>
              </w:rPr>
              <w:fldChar w:fldCharType="begin"/>
            </w:r>
            <w:r w:rsidR="00701B4E">
              <w:rPr>
                <w:noProof/>
                <w:webHidden/>
              </w:rPr>
              <w:instrText xml:space="preserve"> PAGEREF _Toc79424268 \h </w:instrText>
            </w:r>
            <w:r w:rsidR="00701B4E">
              <w:rPr>
                <w:noProof/>
                <w:webHidden/>
              </w:rPr>
            </w:r>
            <w:r w:rsidR="00701B4E">
              <w:rPr>
                <w:noProof/>
                <w:webHidden/>
              </w:rPr>
              <w:fldChar w:fldCharType="separate"/>
            </w:r>
            <w:r w:rsidR="00701B4E">
              <w:rPr>
                <w:noProof/>
                <w:webHidden/>
              </w:rPr>
              <w:t>8</w:t>
            </w:r>
            <w:r w:rsidR="00701B4E">
              <w:rPr>
                <w:noProof/>
                <w:webHidden/>
              </w:rPr>
              <w:fldChar w:fldCharType="end"/>
            </w:r>
          </w:hyperlink>
        </w:p>
        <w:p w14:paraId="45547670" w14:textId="77777777" w:rsidR="00701B4E" w:rsidRDefault="00000000">
          <w:pPr>
            <w:pStyle w:val="TOC1"/>
            <w:tabs>
              <w:tab w:val="left" w:pos="440"/>
              <w:tab w:val="right" w:leader="dot" w:pos="8296"/>
            </w:tabs>
            <w:rPr>
              <w:rFonts w:cstheme="minorBidi"/>
              <w:noProof/>
              <w:kern w:val="2"/>
              <w:sz w:val="21"/>
            </w:rPr>
          </w:pPr>
          <w:hyperlink w:anchor="_Toc79424269" w:history="1">
            <w:r w:rsidR="00701B4E" w:rsidRPr="002022BA">
              <w:rPr>
                <w:rStyle w:val="ae"/>
                <w:rFonts w:ascii="Times New Roman" w:hAnsi="Times New Roman"/>
                <w:noProof/>
              </w:rPr>
              <w:t>4</w:t>
            </w:r>
            <w:r w:rsidR="00701B4E">
              <w:rPr>
                <w:rFonts w:cstheme="minorBidi"/>
                <w:noProof/>
                <w:kern w:val="2"/>
                <w:sz w:val="21"/>
              </w:rPr>
              <w:tab/>
            </w:r>
            <w:r w:rsidR="00701B4E" w:rsidRPr="002022BA">
              <w:rPr>
                <w:rStyle w:val="ae"/>
                <w:rFonts w:ascii="Times New Roman" w:hAnsi="Times New Roman"/>
                <w:noProof/>
              </w:rPr>
              <w:t>电气特性</w:t>
            </w:r>
            <w:r w:rsidR="00701B4E">
              <w:rPr>
                <w:noProof/>
                <w:webHidden/>
              </w:rPr>
              <w:tab/>
            </w:r>
            <w:r w:rsidR="00701B4E">
              <w:rPr>
                <w:noProof/>
                <w:webHidden/>
              </w:rPr>
              <w:fldChar w:fldCharType="begin"/>
            </w:r>
            <w:r w:rsidR="00701B4E">
              <w:rPr>
                <w:noProof/>
                <w:webHidden/>
              </w:rPr>
              <w:instrText xml:space="preserve"> PAGEREF _Toc79424269 \h </w:instrText>
            </w:r>
            <w:r w:rsidR="00701B4E">
              <w:rPr>
                <w:noProof/>
                <w:webHidden/>
              </w:rPr>
            </w:r>
            <w:r w:rsidR="00701B4E">
              <w:rPr>
                <w:noProof/>
                <w:webHidden/>
              </w:rPr>
              <w:fldChar w:fldCharType="separate"/>
            </w:r>
            <w:r w:rsidR="00701B4E">
              <w:rPr>
                <w:noProof/>
                <w:webHidden/>
              </w:rPr>
              <w:t>10</w:t>
            </w:r>
            <w:r w:rsidR="00701B4E">
              <w:rPr>
                <w:noProof/>
                <w:webHidden/>
              </w:rPr>
              <w:fldChar w:fldCharType="end"/>
            </w:r>
          </w:hyperlink>
        </w:p>
        <w:p w14:paraId="545070A4" w14:textId="77777777" w:rsidR="002208E4" w:rsidRDefault="009741DE">
          <w:r>
            <w:rPr>
              <w:rFonts w:ascii="宋体" w:hAnsi="宋体"/>
              <w:b/>
              <w:bCs/>
              <w:lang w:val="zh-CN"/>
            </w:rPr>
            <w:fldChar w:fldCharType="end"/>
          </w:r>
        </w:p>
      </w:sdtContent>
    </w:sdt>
    <w:p w14:paraId="2CFE2822" w14:textId="77777777" w:rsidR="002208E4" w:rsidRDefault="002208E4">
      <w:pPr>
        <w:pStyle w:val="TOC10"/>
        <w:numPr>
          <w:ilvl w:val="0"/>
          <w:numId w:val="0"/>
        </w:numPr>
        <w:ind w:left="567"/>
        <w:rPr>
          <w:color w:val="auto"/>
        </w:rPr>
      </w:pPr>
    </w:p>
    <w:p w14:paraId="2D56710D" w14:textId="77777777" w:rsidR="002208E4" w:rsidRDefault="003B1C57">
      <w:pPr>
        <w:widowControl/>
        <w:jc w:val="left"/>
        <w:rPr>
          <w:sz w:val="32"/>
          <w:szCs w:val="32"/>
        </w:rPr>
      </w:pPr>
      <w:r>
        <w:rPr>
          <w:sz w:val="32"/>
          <w:szCs w:val="32"/>
        </w:rPr>
        <w:br w:type="page"/>
      </w:r>
    </w:p>
    <w:p w14:paraId="683BCB40" w14:textId="77777777" w:rsidR="002208E4" w:rsidRDefault="003B1C57">
      <w:pPr>
        <w:pStyle w:val="1"/>
        <w:numPr>
          <w:ilvl w:val="0"/>
          <w:numId w:val="2"/>
        </w:numPr>
        <w:spacing w:line="240" w:lineRule="auto"/>
        <w:rPr>
          <w:rFonts w:ascii="Times New Roman" w:hAnsi="Times New Roman"/>
          <w:sz w:val="32"/>
        </w:rPr>
      </w:pPr>
      <w:bookmarkStart w:id="5" w:name="_Toc28180489"/>
      <w:bookmarkStart w:id="6" w:name="_Toc79424256"/>
      <w:r>
        <w:rPr>
          <w:rFonts w:ascii="Times New Roman" w:hAnsi="Times New Roman" w:hint="eastAsia"/>
          <w:sz w:val="32"/>
        </w:rPr>
        <w:lastRenderedPageBreak/>
        <w:t>产品简介</w:t>
      </w:r>
      <w:bookmarkEnd w:id="5"/>
      <w:bookmarkEnd w:id="6"/>
    </w:p>
    <w:p w14:paraId="58F133AF" w14:textId="77777777" w:rsidR="002208E4" w:rsidRDefault="003B1C57">
      <w:pPr>
        <w:pStyle w:val="2"/>
        <w:spacing w:line="240" w:lineRule="auto"/>
        <w:rPr>
          <w:rFonts w:ascii="Times New Roman" w:eastAsia="宋体" w:hAnsi="Times New Roman" w:cs="Times New Roman"/>
          <w:sz w:val="28"/>
        </w:rPr>
      </w:pPr>
      <w:bookmarkStart w:id="7" w:name="_Toc28180490"/>
      <w:bookmarkStart w:id="8" w:name="_Toc79424257"/>
      <w:r>
        <w:rPr>
          <w:rFonts w:ascii="Times New Roman" w:eastAsia="宋体" w:hAnsi="Times New Roman" w:cs="Times New Roman" w:hint="eastAsia"/>
          <w:sz w:val="28"/>
        </w:rPr>
        <w:t>产品</w:t>
      </w:r>
      <w:bookmarkEnd w:id="7"/>
      <w:r>
        <w:rPr>
          <w:rFonts w:ascii="Times New Roman" w:eastAsia="宋体" w:hAnsi="Times New Roman" w:cs="Times New Roman" w:hint="eastAsia"/>
          <w:sz w:val="28"/>
        </w:rPr>
        <w:t>说明</w:t>
      </w:r>
      <w:bookmarkEnd w:id="8"/>
    </w:p>
    <w:p w14:paraId="3858ADD2" w14:textId="52896B8F" w:rsidR="002208E4" w:rsidRDefault="006A6996">
      <w:pPr>
        <w:ind w:firstLineChars="200" w:firstLine="420"/>
        <w:rPr>
          <w:rFonts w:ascii="Times New Roman" w:hAnsi="Times New Roman"/>
          <w:szCs w:val="24"/>
        </w:rPr>
      </w:pPr>
      <w:r>
        <w:rPr>
          <w:rFonts w:ascii="Times New Roman" w:hAnsi="Times New Roman" w:hint="eastAsia"/>
          <w:szCs w:val="24"/>
        </w:rPr>
        <w:t>BT</w:t>
      </w:r>
      <w:r w:rsidR="00C531E3">
        <w:rPr>
          <w:rFonts w:ascii="Times New Roman" w:hAnsi="Times New Roman" w:hint="eastAsia"/>
          <w:szCs w:val="24"/>
        </w:rPr>
        <w:t>80</w:t>
      </w:r>
      <w:proofErr w:type="gramStart"/>
      <w:r w:rsidR="003B1C57">
        <w:rPr>
          <w:rFonts w:ascii="Times New Roman" w:hAnsi="Times New Roman" w:hint="eastAsia"/>
          <w:szCs w:val="24"/>
        </w:rPr>
        <w:t>扫码模</w:t>
      </w:r>
      <w:proofErr w:type="gramEnd"/>
      <w:r w:rsidR="003B1C57">
        <w:rPr>
          <w:rFonts w:ascii="Times New Roman" w:hAnsi="Times New Roman" w:hint="eastAsia"/>
          <w:szCs w:val="24"/>
        </w:rPr>
        <w:t>组产品，是</w:t>
      </w:r>
      <w:r w:rsidR="007810F5">
        <w:rPr>
          <w:rFonts w:ascii="Times New Roman" w:hAnsi="Times New Roman" w:hint="eastAsia"/>
          <w:szCs w:val="24"/>
        </w:rPr>
        <w:t>广州鑫辉物联科技</w:t>
      </w:r>
      <w:r>
        <w:rPr>
          <w:rFonts w:ascii="Times New Roman" w:hAnsi="Times New Roman" w:hint="eastAsia"/>
          <w:szCs w:val="24"/>
        </w:rPr>
        <w:t>科技</w:t>
      </w:r>
      <w:r w:rsidR="003B1C57">
        <w:rPr>
          <w:rFonts w:ascii="Times New Roman" w:hAnsi="Times New Roman" w:hint="eastAsia"/>
          <w:szCs w:val="24"/>
        </w:rPr>
        <w:t>有限公司</w:t>
      </w:r>
      <w:r w:rsidR="003B1C57">
        <w:rPr>
          <w:rFonts w:ascii="Times New Roman" w:hAnsi="Times New Roman" w:hint="eastAsia"/>
          <w:szCs w:val="24"/>
        </w:rPr>
        <w:t>T</w:t>
      </w:r>
      <w:r w:rsidR="003B1C57">
        <w:rPr>
          <w:rFonts w:ascii="Times New Roman" w:hAnsi="Times New Roman"/>
          <w:szCs w:val="24"/>
        </w:rPr>
        <w:t>MS-Z23</w:t>
      </w:r>
      <w:r w:rsidR="003B1C57">
        <w:rPr>
          <w:rFonts w:ascii="Times New Roman" w:hAnsi="Times New Roman" w:hint="eastAsia"/>
          <w:szCs w:val="24"/>
        </w:rPr>
        <w:t>芯片与先进图像识别算法完美融合，该产品可以识读各类主流一维条码和二维条码。简化了条码识读产品的设计难度，是高性价比的</w:t>
      </w:r>
      <w:proofErr w:type="gramStart"/>
      <w:r w:rsidR="003B1C57">
        <w:rPr>
          <w:rFonts w:ascii="Times New Roman" w:hAnsi="Times New Roman" w:hint="eastAsia"/>
          <w:szCs w:val="24"/>
        </w:rPr>
        <w:t>扫码解决</w:t>
      </w:r>
      <w:proofErr w:type="gramEnd"/>
      <w:r w:rsidR="003B1C57">
        <w:rPr>
          <w:rFonts w:ascii="Times New Roman" w:hAnsi="Times New Roman" w:hint="eastAsia"/>
          <w:szCs w:val="24"/>
        </w:rPr>
        <w:t>方案。</w:t>
      </w:r>
    </w:p>
    <w:p w14:paraId="3D1124AF" w14:textId="77777777" w:rsidR="002208E4" w:rsidRDefault="003B1C57">
      <w:pPr>
        <w:pStyle w:val="2"/>
        <w:spacing w:line="240" w:lineRule="auto"/>
        <w:rPr>
          <w:rFonts w:ascii="Times New Roman" w:eastAsia="宋体" w:hAnsi="Times New Roman" w:cs="Times New Roman"/>
          <w:sz w:val="28"/>
        </w:rPr>
      </w:pPr>
      <w:bookmarkStart w:id="9" w:name="_Toc79424258"/>
      <w:bookmarkStart w:id="10" w:name="_Toc28180491"/>
      <w:r>
        <w:rPr>
          <w:rFonts w:ascii="Times New Roman" w:eastAsia="宋体" w:hAnsi="Times New Roman" w:cs="Times New Roman" w:hint="eastAsia"/>
          <w:sz w:val="28"/>
        </w:rPr>
        <w:t>辅助照明及瞄准</w:t>
      </w:r>
      <w:bookmarkEnd w:id="9"/>
    </w:p>
    <w:p w14:paraId="55B92DC8" w14:textId="27FDD7AA" w:rsidR="002208E4" w:rsidRDefault="006A6996">
      <w:pPr>
        <w:ind w:firstLineChars="200" w:firstLine="420"/>
        <w:rPr>
          <w:rFonts w:ascii="Times New Roman" w:hAnsi="Times New Roman"/>
          <w:szCs w:val="24"/>
        </w:rPr>
      </w:pP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hint="eastAsia"/>
          <w:szCs w:val="24"/>
        </w:rPr>
        <w:t>使用一颗高亮</w:t>
      </w:r>
      <w:r w:rsidR="003B1C57">
        <w:rPr>
          <w:rFonts w:ascii="Times New Roman" w:hAnsi="Times New Roman" w:hint="eastAsia"/>
          <w:szCs w:val="24"/>
        </w:rPr>
        <w:t>L</w:t>
      </w:r>
      <w:r w:rsidR="003B1C57">
        <w:rPr>
          <w:rFonts w:ascii="Times New Roman" w:hAnsi="Times New Roman"/>
          <w:szCs w:val="24"/>
        </w:rPr>
        <w:t>ED</w:t>
      </w:r>
      <w:r w:rsidR="003B1C57">
        <w:rPr>
          <w:rFonts w:ascii="Times New Roman" w:hAnsi="Times New Roman" w:hint="eastAsia"/>
          <w:szCs w:val="24"/>
        </w:rPr>
        <w:t>提供曝光辅助照明，即使在完全黑暗条件中，也可以快速识读条码。</w:t>
      </w:r>
      <w:r w:rsidR="003B1C57">
        <w:rPr>
          <w:rFonts w:ascii="Times New Roman" w:hAnsi="Times New Roman"/>
          <w:szCs w:val="24"/>
        </w:rPr>
        <w:t>照明功能可以通过设置选择开启或关闭。</w:t>
      </w:r>
    </w:p>
    <w:p w14:paraId="3C1E3430" w14:textId="5B4EA496" w:rsidR="002208E4" w:rsidRDefault="006A6996">
      <w:pPr>
        <w:ind w:firstLineChars="200" w:firstLine="420"/>
        <w:rPr>
          <w:rFonts w:ascii="Times New Roman" w:hAnsi="Times New Roman"/>
          <w:szCs w:val="24"/>
        </w:rPr>
      </w:pP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hint="eastAsia"/>
          <w:szCs w:val="24"/>
        </w:rPr>
        <w:t>提供一字瞄准指示图案，用于辅助使用者瞄准目标，方便条码识读，提高识读效率。</w:t>
      </w:r>
      <w:r w:rsidR="003B1C57">
        <w:rPr>
          <w:rFonts w:ascii="Times New Roman" w:hAnsi="Times New Roman"/>
          <w:szCs w:val="24"/>
        </w:rPr>
        <w:t>通过设定，可以开启或关闭瞄准功能。</w:t>
      </w:r>
    </w:p>
    <w:p w14:paraId="6DC4E9CE" w14:textId="77777777" w:rsidR="002208E4" w:rsidRDefault="002208E4">
      <w:pPr>
        <w:ind w:firstLineChars="200" w:firstLine="420"/>
        <w:rPr>
          <w:rFonts w:ascii="Times New Roman" w:hAnsi="Times New Roman"/>
          <w:szCs w:val="24"/>
        </w:rPr>
      </w:pPr>
    </w:p>
    <w:p w14:paraId="364A71E8" w14:textId="77777777" w:rsidR="002208E4" w:rsidRDefault="002208E4">
      <w:pPr>
        <w:ind w:firstLineChars="200" w:firstLine="420"/>
        <w:rPr>
          <w:rFonts w:ascii="Times New Roman" w:hAnsi="Times New Roman"/>
          <w:szCs w:val="24"/>
        </w:rPr>
      </w:pPr>
    </w:p>
    <w:p w14:paraId="6100A4AD" w14:textId="77777777" w:rsidR="002208E4" w:rsidRDefault="002208E4">
      <w:pPr>
        <w:ind w:firstLineChars="200" w:firstLine="420"/>
        <w:rPr>
          <w:rFonts w:ascii="Times New Roman" w:hAnsi="Times New Roman"/>
          <w:szCs w:val="24"/>
        </w:rPr>
      </w:pPr>
    </w:p>
    <w:p w14:paraId="70BA610E" w14:textId="77777777" w:rsidR="002208E4" w:rsidRDefault="002208E4">
      <w:pPr>
        <w:ind w:firstLineChars="200" w:firstLine="420"/>
        <w:rPr>
          <w:rFonts w:ascii="Times New Roman" w:hAnsi="Times New Roman"/>
          <w:szCs w:val="24"/>
        </w:rPr>
      </w:pPr>
    </w:p>
    <w:p w14:paraId="392A389E" w14:textId="77777777" w:rsidR="002208E4" w:rsidRDefault="002208E4">
      <w:pPr>
        <w:ind w:firstLineChars="200" w:firstLine="420"/>
        <w:rPr>
          <w:rFonts w:ascii="Times New Roman" w:hAnsi="Times New Roman"/>
          <w:szCs w:val="24"/>
        </w:rPr>
      </w:pPr>
    </w:p>
    <w:p w14:paraId="23CAD9D8" w14:textId="77777777" w:rsidR="002208E4" w:rsidRDefault="002208E4">
      <w:pPr>
        <w:ind w:firstLineChars="200" w:firstLine="420"/>
        <w:rPr>
          <w:rFonts w:ascii="Times New Roman" w:hAnsi="Times New Roman"/>
          <w:szCs w:val="24"/>
        </w:rPr>
      </w:pPr>
    </w:p>
    <w:p w14:paraId="38140225" w14:textId="77777777" w:rsidR="002208E4" w:rsidRDefault="002208E4">
      <w:pPr>
        <w:ind w:firstLineChars="200" w:firstLine="420"/>
        <w:rPr>
          <w:rFonts w:ascii="Times New Roman" w:hAnsi="Times New Roman"/>
          <w:szCs w:val="24"/>
        </w:rPr>
      </w:pPr>
    </w:p>
    <w:p w14:paraId="72A314A3" w14:textId="77777777" w:rsidR="002208E4" w:rsidRDefault="002208E4">
      <w:pPr>
        <w:ind w:firstLineChars="200" w:firstLine="420"/>
        <w:rPr>
          <w:rFonts w:ascii="Times New Roman" w:hAnsi="Times New Roman"/>
          <w:szCs w:val="24"/>
        </w:rPr>
      </w:pPr>
    </w:p>
    <w:p w14:paraId="755BB130" w14:textId="77777777" w:rsidR="002208E4" w:rsidRDefault="002208E4">
      <w:pPr>
        <w:ind w:firstLineChars="200" w:firstLine="420"/>
        <w:rPr>
          <w:rFonts w:ascii="Times New Roman" w:hAnsi="Times New Roman"/>
          <w:szCs w:val="24"/>
        </w:rPr>
      </w:pPr>
    </w:p>
    <w:p w14:paraId="59A987EE" w14:textId="77777777" w:rsidR="002208E4" w:rsidRDefault="002208E4">
      <w:pPr>
        <w:ind w:firstLineChars="200" w:firstLine="420"/>
        <w:rPr>
          <w:rFonts w:ascii="Times New Roman" w:hAnsi="Times New Roman"/>
          <w:szCs w:val="24"/>
        </w:rPr>
      </w:pPr>
    </w:p>
    <w:p w14:paraId="57D09B4A" w14:textId="77777777" w:rsidR="002208E4" w:rsidRDefault="002208E4">
      <w:pPr>
        <w:ind w:firstLineChars="200" w:firstLine="420"/>
        <w:rPr>
          <w:rFonts w:ascii="Times New Roman" w:hAnsi="Times New Roman"/>
          <w:szCs w:val="24"/>
        </w:rPr>
      </w:pPr>
    </w:p>
    <w:p w14:paraId="78E239F3" w14:textId="77777777" w:rsidR="002208E4" w:rsidRDefault="002208E4">
      <w:pPr>
        <w:ind w:firstLineChars="200" w:firstLine="420"/>
        <w:rPr>
          <w:rFonts w:ascii="Times New Roman" w:hAnsi="Times New Roman"/>
          <w:szCs w:val="24"/>
        </w:rPr>
      </w:pPr>
    </w:p>
    <w:p w14:paraId="19D617D7" w14:textId="77777777" w:rsidR="002208E4" w:rsidRDefault="002208E4">
      <w:pPr>
        <w:ind w:firstLineChars="200" w:firstLine="420"/>
        <w:rPr>
          <w:rFonts w:ascii="Times New Roman" w:hAnsi="Times New Roman"/>
          <w:szCs w:val="24"/>
        </w:rPr>
      </w:pPr>
    </w:p>
    <w:p w14:paraId="455D509F" w14:textId="77777777" w:rsidR="002208E4" w:rsidRDefault="002208E4">
      <w:pPr>
        <w:ind w:firstLineChars="200" w:firstLine="420"/>
        <w:rPr>
          <w:rFonts w:ascii="Times New Roman" w:hAnsi="Times New Roman"/>
          <w:szCs w:val="24"/>
        </w:rPr>
      </w:pPr>
    </w:p>
    <w:p w14:paraId="27EAC279" w14:textId="77777777" w:rsidR="002208E4" w:rsidRDefault="002208E4">
      <w:pPr>
        <w:ind w:firstLineChars="200" w:firstLine="420"/>
        <w:rPr>
          <w:rFonts w:ascii="Times New Roman" w:hAnsi="Times New Roman"/>
          <w:szCs w:val="24"/>
        </w:rPr>
      </w:pPr>
    </w:p>
    <w:p w14:paraId="74336635" w14:textId="77777777" w:rsidR="002208E4" w:rsidRDefault="002208E4">
      <w:pPr>
        <w:ind w:firstLineChars="200" w:firstLine="420"/>
        <w:rPr>
          <w:rFonts w:ascii="Times New Roman" w:hAnsi="Times New Roman"/>
          <w:szCs w:val="24"/>
        </w:rPr>
      </w:pPr>
    </w:p>
    <w:p w14:paraId="72E4FFAE" w14:textId="77777777" w:rsidR="002208E4" w:rsidRDefault="002208E4">
      <w:pPr>
        <w:ind w:firstLineChars="200" w:firstLine="420"/>
        <w:rPr>
          <w:rFonts w:ascii="Times New Roman" w:hAnsi="Times New Roman"/>
          <w:szCs w:val="24"/>
        </w:rPr>
      </w:pPr>
    </w:p>
    <w:p w14:paraId="56319CF0" w14:textId="77777777" w:rsidR="002208E4" w:rsidRDefault="002208E4">
      <w:pPr>
        <w:ind w:firstLineChars="200" w:firstLine="420"/>
        <w:rPr>
          <w:rFonts w:ascii="Times New Roman" w:hAnsi="Times New Roman"/>
          <w:szCs w:val="24"/>
        </w:rPr>
      </w:pPr>
    </w:p>
    <w:p w14:paraId="485E7E3A" w14:textId="77777777" w:rsidR="002208E4" w:rsidRDefault="002208E4">
      <w:pPr>
        <w:ind w:firstLineChars="200" w:firstLine="420"/>
        <w:rPr>
          <w:rFonts w:ascii="Times New Roman" w:hAnsi="Times New Roman"/>
          <w:szCs w:val="24"/>
        </w:rPr>
      </w:pPr>
    </w:p>
    <w:p w14:paraId="6C1D4525" w14:textId="77777777" w:rsidR="002208E4" w:rsidRDefault="002208E4">
      <w:pPr>
        <w:ind w:firstLineChars="200" w:firstLine="420"/>
        <w:rPr>
          <w:rFonts w:ascii="Times New Roman" w:hAnsi="Times New Roman"/>
          <w:szCs w:val="24"/>
        </w:rPr>
      </w:pPr>
    </w:p>
    <w:p w14:paraId="39F2809F" w14:textId="77777777" w:rsidR="002208E4" w:rsidRDefault="002208E4">
      <w:pPr>
        <w:ind w:firstLineChars="200" w:firstLine="420"/>
        <w:rPr>
          <w:rFonts w:ascii="Times New Roman" w:hAnsi="Times New Roman"/>
          <w:szCs w:val="24"/>
        </w:rPr>
      </w:pPr>
    </w:p>
    <w:p w14:paraId="273D280F" w14:textId="77777777" w:rsidR="002208E4" w:rsidRDefault="002208E4">
      <w:pPr>
        <w:ind w:firstLineChars="200" w:firstLine="420"/>
        <w:rPr>
          <w:rFonts w:ascii="Times New Roman" w:hAnsi="Times New Roman"/>
          <w:szCs w:val="24"/>
        </w:rPr>
      </w:pPr>
    </w:p>
    <w:p w14:paraId="7036882F" w14:textId="77777777" w:rsidR="002208E4" w:rsidRDefault="002208E4">
      <w:pPr>
        <w:ind w:firstLineChars="200" w:firstLine="420"/>
        <w:rPr>
          <w:rFonts w:ascii="Times New Roman" w:hAnsi="Times New Roman"/>
          <w:szCs w:val="24"/>
        </w:rPr>
      </w:pPr>
    </w:p>
    <w:p w14:paraId="771370E0" w14:textId="77777777" w:rsidR="002208E4" w:rsidRDefault="002208E4">
      <w:pPr>
        <w:ind w:firstLineChars="200" w:firstLine="420"/>
        <w:rPr>
          <w:rFonts w:ascii="Times New Roman" w:hAnsi="Times New Roman"/>
          <w:szCs w:val="24"/>
        </w:rPr>
      </w:pPr>
    </w:p>
    <w:p w14:paraId="3FDE40AE" w14:textId="77777777" w:rsidR="002208E4" w:rsidRDefault="002208E4">
      <w:pPr>
        <w:ind w:firstLineChars="200" w:firstLine="420"/>
        <w:rPr>
          <w:rFonts w:ascii="Times New Roman" w:hAnsi="Times New Roman"/>
          <w:szCs w:val="24"/>
        </w:rPr>
      </w:pPr>
    </w:p>
    <w:p w14:paraId="4C641E10" w14:textId="77777777" w:rsidR="002208E4" w:rsidRDefault="002208E4">
      <w:pPr>
        <w:ind w:firstLineChars="200" w:firstLine="420"/>
        <w:rPr>
          <w:rFonts w:ascii="Times New Roman" w:hAnsi="Times New Roman"/>
          <w:szCs w:val="24"/>
        </w:rPr>
      </w:pPr>
    </w:p>
    <w:p w14:paraId="37E23743" w14:textId="77777777" w:rsidR="002208E4" w:rsidRDefault="003B1C57">
      <w:pPr>
        <w:pStyle w:val="1"/>
        <w:numPr>
          <w:ilvl w:val="0"/>
          <w:numId w:val="2"/>
        </w:numPr>
        <w:spacing w:line="240" w:lineRule="auto"/>
        <w:rPr>
          <w:rFonts w:ascii="Times New Roman" w:hAnsi="Times New Roman"/>
          <w:sz w:val="32"/>
        </w:rPr>
      </w:pPr>
      <w:bookmarkStart w:id="11" w:name="_Toc79424259"/>
      <w:r>
        <w:rPr>
          <w:rFonts w:ascii="Times New Roman" w:hAnsi="Times New Roman" w:hint="eastAsia"/>
          <w:sz w:val="32"/>
        </w:rPr>
        <w:lastRenderedPageBreak/>
        <w:t>安装</w:t>
      </w:r>
      <w:bookmarkEnd w:id="11"/>
    </w:p>
    <w:p w14:paraId="7C6ECAF2" w14:textId="77777777" w:rsidR="002208E4" w:rsidRDefault="00706C1A">
      <w:pPr>
        <w:pStyle w:val="2"/>
        <w:spacing w:line="240" w:lineRule="auto"/>
        <w:rPr>
          <w:rFonts w:ascii="Times New Roman" w:eastAsia="宋体" w:hAnsi="Times New Roman" w:cs="Times New Roman"/>
          <w:sz w:val="28"/>
        </w:rPr>
      </w:pPr>
      <w:bookmarkStart w:id="12" w:name="_Toc79424260"/>
      <w:r>
        <w:rPr>
          <w:rFonts w:ascii="Times New Roman" w:eastAsia="宋体" w:hAnsi="Times New Roman" w:cs="Times New Roman" w:hint="eastAsia"/>
          <w:sz w:val="28"/>
        </w:rPr>
        <w:t>模组</w:t>
      </w:r>
      <w:r w:rsidR="003B1C57">
        <w:rPr>
          <w:rFonts w:ascii="Times New Roman" w:eastAsia="宋体" w:hAnsi="Times New Roman" w:cs="Times New Roman" w:hint="eastAsia"/>
          <w:sz w:val="28"/>
        </w:rPr>
        <w:t>尺寸</w:t>
      </w:r>
      <w:bookmarkEnd w:id="12"/>
    </w:p>
    <w:p w14:paraId="416C9C4D" w14:textId="2785CCA3" w:rsidR="002208E4" w:rsidRDefault="003B1C57">
      <w:pPr>
        <w:ind w:firstLine="420"/>
        <w:rPr>
          <w:rFonts w:ascii="宋体" w:hAnsi="宋体"/>
          <w:color w:val="000000"/>
          <w:sz w:val="22"/>
          <w:szCs w:val="22"/>
        </w:rPr>
      </w:pPr>
      <w:r>
        <w:rPr>
          <w:rFonts w:ascii="宋体" w:hAnsi="宋体"/>
          <w:color w:val="000000"/>
          <w:sz w:val="22"/>
          <w:szCs w:val="22"/>
        </w:rPr>
        <w:t>将</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进行集成时，可参考</w:t>
      </w:r>
      <w:r>
        <w:rPr>
          <w:rFonts w:ascii="宋体" w:hAnsi="宋体" w:hint="eastAsia"/>
          <w:color w:val="000000"/>
          <w:sz w:val="22"/>
          <w:szCs w:val="22"/>
        </w:rPr>
        <w:t>下图</w:t>
      </w:r>
      <w:r>
        <w:rPr>
          <w:rFonts w:ascii="宋体" w:hAnsi="宋体"/>
          <w:color w:val="000000"/>
          <w:sz w:val="22"/>
          <w:szCs w:val="22"/>
        </w:rPr>
        <w:t>物理尺寸规格。结构设计注意其它组件不能压迫</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的器件</w:t>
      </w:r>
      <w:r>
        <w:rPr>
          <w:rFonts w:ascii="宋体" w:hAnsi="宋体" w:hint="eastAsia"/>
          <w:color w:val="000000"/>
          <w:sz w:val="22"/>
          <w:szCs w:val="22"/>
        </w:rPr>
        <w:t>。注：螺钉安装深度不超过2.5mm</w:t>
      </w:r>
      <w:r>
        <w:rPr>
          <w:rFonts w:ascii="宋体" w:hAnsi="宋体"/>
          <w:color w:val="000000"/>
          <w:sz w:val="22"/>
          <w:szCs w:val="22"/>
        </w:rPr>
        <w:t>。</w:t>
      </w:r>
      <w:r>
        <w:rPr>
          <w:rFonts w:ascii="宋体" w:hAnsi="宋体" w:hint="eastAsia"/>
          <w:color w:val="000000"/>
          <w:sz w:val="22"/>
          <w:szCs w:val="22"/>
        </w:rPr>
        <w:t>（单位：mm）</w:t>
      </w:r>
    </w:p>
    <w:p w14:paraId="7EB50F82" w14:textId="77777777" w:rsidR="002D28E8" w:rsidRDefault="002D28E8">
      <w:pPr>
        <w:ind w:firstLine="420"/>
        <w:rPr>
          <w:rFonts w:ascii="宋体" w:hAnsi="宋体"/>
          <w:color w:val="000000"/>
          <w:sz w:val="22"/>
          <w:szCs w:val="22"/>
        </w:rPr>
      </w:pPr>
    </w:p>
    <w:p w14:paraId="0320F0C1" w14:textId="77777777" w:rsidR="002D28E8" w:rsidRDefault="002D28E8">
      <w:pPr>
        <w:ind w:firstLine="420"/>
        <w:rPr>
          <w:rFonts w:ascii="宋体" w:hAnsi="宋体"/>
          <w:color w:val="000000"/>
          <w:sz w:val="22"/>
          <w:szCs w:val="22"/>
        </w:rPr>
      </w:pPr>
    </w:p>
    <w:p w14:paraId="21C0DFC7" w14:textId="77777777" w:rsidR="002208E4" w:rsidRPr="004B7C36" w:rsidRDefault="007D3190" w:rsidP="004B7C36">
      <w:pPr>
        <w:ind w:firstLine="420"/>
        <w:rPr>
          <w:rFonts w:ascii="宋体" w:hAnsi="宋体"/>
          <w:color w:val="000000"/>
          <w:sz w:val="22"/>
          <w:szCs w:val="22"/>
        </w:rPr>
      </w:pPr>
      <w:r>
        <w:rPr>
          <w:rFonts w:ascii="宋体" w:hAnsi="宋体"/>
          <w:noProof/>
          <w:color w:val="000000"/>
          <w:sz w:val="22"/>
          <w:szCs w:val="22"/>
        </w:rPr>
        <w:drawing>
          <wp:inline distT="0" distB="0" distL="0" distR="0" wp14:anchorId="57E290AB" wp14:editId="1381D65E">
            <wp:extent cx="2146300" cy="1313639"/>
            <wp:effectExtent l="0" t="0" r="635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5386" cy="1331441"/>
                    </a:xfrm>
                    <a:prstGeom prst="rect">
                      <a:avLst/>
                    </a:prstGeom>
                    <a:noFill/>
                    <a:ln>
                      <a:noFill/>
                    </a:ln>
                  </pic:spPr>
                </pic:pic>
              </a:graphicData>
            </a:graphic>
          </wp:inline>
        </w:drawing>
      </w:r>
      <w:r w:rsidR="002D28E8" w:rsidRPr="002D28E8">
        <w:rPr>
          <w:rFonts w:ascii="宋体" w:hAnsi="宋体"/>
          <w:noProof/>
          <w:color w:val="000000"/>
          <w:sz w:val="22"/>
          <w:szCs w:val="22"/>
        </w:rPr>
        <w:drawing>
          <wp:inline distT="0" distB="0" distL="0" distR="0" wp14:anchorId="623DE095" wp14:editId="7ADD9DA0">
            <wp:extent cx="2524404" cy="16065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638536" cy="1679184"/>
                    </a:xfrm>
                    <a:prstGeom prst="rect">
                      <a:avLst/>
                    </a:prstGeom>
                  </pic:spPr>
                </pic:pic>
              </a:graphicData>
            </a:graphic>
          </wp:inline>
        </w:drawing>
      </w:r>
      <w:r w:rsidR="003B1C57">
        <w:rPr>
          <w:color w:val="FF0000"/>
        </w:rPr>
        <w:t xml:space="preserve">        </w:t>
      </w:r>
    </w:p>
    <w:p w14:paraId="7F558997" w14:textId="77777777" w:rsidR="002208E4" w:rsidRPr="009857CB" w:rsidRDefault="003B1C57" w:rsidP="00B41160">
      <w:pPr>
        <w:ind w:firstLineChars="900" w:firstLine="1890"/>
      </w:pPr>
      <w:r w:rsidRPr="009857CB">
        <w:rPr>
          <w:rFonts w:hint="eastAsia"/>
        </w:rPr>
        <w:t>前视图</w:t>
      </w:r>
      <w:r w:rsidRPr="009857CB">
        <w:rPr>
          <w:rFonts w:hint="eastAsia"/>
        </w:rPr>
        <w:t xml:space="preserve"> </w:t>
      </w:r>
      <w:r w:rsidR="00B41160" w:rsidRPr="009857CB">
        <w:t xml:space="preserve">                            </w:t>
      </w:r>
      <w:r w:rsidRPr="009857CB">
        <w:rPr>
          <w:rFonts w:hint="eastAsia"/>
        </w:rPr>
        <w:t>底视图</w:t>
      </w:r>
    </w:p>
    <w:p w14:paraId="0F8C74D2" w14:textId="77777777" w:rsidR="002208E4" w:rsidRDefault="003B1C57">
      <w:pPr>
        <w:pStyle w:val="2"/>
        <w:spacing w:line="240" w:lineRule="auto"/>
        <w:jc w:val="left"/>
        <w:rPr>
          <w:rFonts w:ascii="Times New Roman" w:eastAsia="宋体" w:hAnsi="Times New Roman" w:cs="Times New Roman"/>
          <w:sz w:val="28"/>
        </w:rPr>
      </w:pPr>
      <w:bookmarkStart w:id="13" w:name="_Toc79424261"/>
      <w:r>
        <w:rPr>
          <w:rFonts w:ascii="Times New Roman" w:eastAsia="宋体" w:hAnsi="Times New Roman" w:cs="Times New Roman"/>
          <w:sz w:val="28"/>
        </w:rPr>
        <w:t>安装朝向</w:t>
      </w:r>
      <w:bookmarkEnd w:id="13"/>
    </w:p>
    <w:p w14:paraId="1A6A65A5" w14:textId="7E9CDD81" w:rsidR="002208E4" w:rsidRDefault="006A6996">
      <w:pPr>
        <w:ind w:firstLineChars="200" w:firstLine="420"/>
        <w:rPr>
          <w:rFonts w:ascii="Times New Roman" w:hAnsi="Times New Roman"/>
          <w:szCs w:val="24"/>
        </w:rPr>
      </w:pP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szCs w:val="24"/>
        </w:rPr>
        <w:t>底部有</w:t>
      </w:r>
      <w:r w:rsidR="003B1C57">
        <w:rPr>
          <w:rFonts w:ascii="Times New Roman" w:hAnsi="Times New Roman" w:hint="eastAsia"/>
          <w:szCs w:val="24"/>
        </w:rPr>
        <w:t>6</w:t>
      </w:r>
      <w:r w:rsidR="003B1C57">
        <w:rPr>
          <w:rFonts w:ascii="Times New Roman" w:hAnsi="Times New Roman"/>
          <w:szCs w:val="24"/>
        </w:rPr>
        <w:t>个</w:t>
      </w:r>
      <w:r w:rsidR="003B1C57">
        <w:rPr>
          <w:rFonts w:ascii="Times New Roman" w:hAnsi="Times New Roman" w:hint="eastAsia"/>
          <w:szCs w:val="24"/>
        </w:rPr>
        <w:t>螺钉</w:t>
      </w:r>
      <w:r w:rsidR="003B1C57">
        <w:rPr>
          <w:rFonts w:ascii="Times New Roman" w:hAnsi="Times New Roman"/>
          <w:szCs w:val="24"/>
        </w:rPr>
        <w:t>孔</w:t>
      </w:r>
      <w:r w:rsidR="003B1C57">
        <w:rPr>
          <w:rFonts w:ascii="Times New Roman" w:hAnsi="Times New Roman" w:hint="eastAsia"/>
          <w:szCs w:val="24"/>
        </w:rPr>
        <w:t>可供选择安装使用</w:t>
      </w:r>
      <w:r w:rsidR="003B1C57">
        <w:rPr>
          <w:rFonts w:ascii="Times New Roman" w:hAnsi="Times New Roman"/>
          <w:szCs w:val="24"/>
        </w:rPr>
        <w:t>，当</w:t>
      </w:r>
      <w:r w:rsidR="003B1C57">
        <w:rPr>
          <w:rFonts w:ascii="Times New Roman" w:hAnsi="Times New Roman" w:hint="eastAsia"/>
          <w:szCs w:val="24"/>
        </w:rPr>
        <w:t>螺钉安装</w:t>
      </w:r>
      <w:r w:rsidR="003B1C57">
        <w:rPr>
          <w:rFonts w:ascii="Times New Roman" w:hAnsi="Times New Roman"/>
          <w:szCs w:val="24"/>
          <w:lang w:val="en-GB"/>
        </w:rPr>
        <w:t>s</w:t>
      </w:r>
      <w:r w:rsidR="003B1C57">
        <w:rPr>
          <w:rFonts w:ascii="Times New Roman" w:hAnsi="Times New Roman"/>
          <w:szCs w:val="24"/>
        </w:rPr>
        <w:t>孔位是朝下时，下图表示了正确放置或安装时的外观。</w:t>
      </w:r>
    </w:p>
    <w:p w14:paraId="7ECA3E1C" w14:textId="77777777" w:rsidR="002208E4" w:rsidRDefault="003B1C57">
      <w:pPr>
        <w:jc w:val="center"/>
      </w:pPr>
      <w:r>
        <w:object w:dxaOrig="2695" w:dyaOrig="2343" w14:anchorId="22F4F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6pt;height:117pt" o:ole="">
            <v:imagedata r:id="rId18" o:title=""/>
            <o:lock v:ext="edit" aspectratio="f"/>
          </v:shape>
          <o:OLEObject Type="Embed" ProgID="Visio.Drawing.15" ShapeID="_x0000_i1025" DrawAspect="Content" ObjectID="_1762687569" r:id="rId19"/>
        </w:object>
      </w:r>
    </w:p>
    <w:p w14:paraId="2FBDA9D7" w14:textId="77777777" w:rsidR="002208E4" w:rsidRDefault="002208E4">
      <w:pPr>
        <w:jc w:val="center"/>
      </w:pPr>
    </w:p>
    <w:p w14:paraId="1A2965B7" w14:textId="77777777" w:rsidR="002208E4" w:rsidRDefault="003B1C57">
      <w:pPr>
        <w:pStyle w:val="2"/>
        <w:spacing w:line="240" w:lineRule="auto"/>
        <w:rPr>
          <w:rFonts w:ascii="Times New Roman" w:eastAsia="宋体" w:hAnsi="Times New Roman" w:cs="Times New Roman"/>
          <w:sz w:val="28"/>
        </w:rPr>
      </w:pPr>
      <w:bookmarkStart w:id="14" w:name="_Toc79424262"/>
      <w:r>
        <w:rPr>
          <w:rFonts w:ascii="Times New Roman" w:eastAsia="宋体" w:hAnsi="Times New Roman" w:cs="Times New Roman" w:hint="eastAsia"/>
          <w:sz w:val="28"/>
        </w:rPr>
        <w:t>窗口放置</w:t>
      </w:r>
      <w:bookmarkEnd w:id="14"/>
    </w:p>
    <w:p w14:paraId="412FD155" w14:textId="5B8B5D45" w:rsidR="002208E4" w:rsidRDefault="003B1C57">
      <w:pPr>
        <w:ind w:firstLine="420"/>
        <w:rPr>
          <w:rFonts w:ascii="宋体" w:hAnsi="宋体"/>
          <w:color w:val="000000"/>
          <w:sz w:val="22"/>
          <w:szCs w:val="22"/>
        </w:rPr>
      </w:pPr>
      <w:r>
        <w:rPr>
          <w:rFonts w:ascii="宋体" w:hAnsi="宋体"/>
          <w:color w:val="000000"/>
          <w:sz w:val="22"/>
          <w:szCs w:val="22"/>
        </w:rPr>
        <w:t>窗口是安装</w:t>
      </w:r>
      <w:r>
        <w:rPr>
          <w:rFonts w:ascii="宋体" w:hAnsi="宋体" w:hint="eastAsia"/>
          <w:color w:val="000000"/>
          <w:sz w:val="22"/>
          <w:szCs w:val="22"/>
        </w:rPr>
        <w:t>在</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前方的透明介质。窗口的放置应尽可能使照明光束和瞄准光束射出，并防止反射进入</w:t>
      </w:r>
      <w:r>
        <w:rPr>
          <w:rFonts w:ascii="宋体" w:hAnsi="宋体" w:hint="eastAsia"/>
          <w:color w:val="000000"/>
          <w:sz w:val="22"/>
          <w:szCs w:val="22"/>
        </w:rPr>
        <w:t>镜头视场角范围</w:t>
      </w:r>
      <w:r>
        <w:rPr>
          <w:rFonts w:ascii="宋体" w:hAnsi="宋体"/>
          <w:color w:val="000000"/>
          <w:sz w:val="22"/>
          <w:szCs w:val="22"/>
        </w:rPr>
        <w:t>。若照明光束反射进入</w:t>
      </w:r>
      <w:r>
        <w:rPr>
          <w:rFonts w:ascii="宋体" w:hAnsi="宋体" w:hint="eastAsia"/>
          <w:color w:val="000000"/>
          <w:sz w:val="22"/>
          <w:szCs w:val="22"/>
        </w:rPr>
        <w:t>镜头视场角范围</w:t>
      </w:r>
      <w:r>
        <w:rPr>
          <w:rFonts w:ascii="宋体" w:hAnsi="宋体"/>
          <w:color w:val="000000"/>
          <w:sz w:val="22"/>
          <w:szCs w:val="22"/>
        </w:rPr>
        <w:t>，将降低</w:t>
      </w:r>
      <w:r w:rsidR="00706C1A">
        <w:rPr>
          <w:rFonts w:ascii="宋体" w:hAnsi="宋体" w:hint="eastAsia"/>
          <w:color w:val="000000"/>
          <w:sz w:val="22"/>
          <w:szCs w:val="22"/>
        </w:rPr>
        <w:t>模组</w:t>
      </w:r>
      <w:r>
        <w:rPr>
          <w:rFonts w:ascii="宋体" w:hAnsi="宋体"/>
          <w:color w:val="000000"/>
          <w:sz w:val="22"/>
          <w:szCs w:val="22"/>
        </w:rPr>
        <w:t>的识读性能。</w:t>
      </w:r>
    </w:p>
    <w:p w14:paraId="627E7807" w14:textId="228ABF07" w:rsidR="002208E4" w:rsidRDefault="003B1C57">
      <w:pPr>
        <w:ind w:firstLine="420"/>
        <w:rPr>
          <w:rFonts w:ascii="宋体" w:hAnsi="宋体"/>
          <w:color w:val="000000"/>
          <w:sz w:val="22"/>
          <w:szCs w:val="22"/>
        </w:rPr>
      </w:pPr>
      <w:r>
        <w:rPr>
          <w:rFonts w:ascii="宋体" w:hAnsi="宋体"/>
          <w:color w:val="000000"/>
          <w:sz w:val="22"/>
          <w:szCs w:val="22"/>
        </w:rPr>
        <w:t>窗口的安装应尽可能贴近</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的前部，并平行于</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hint="eastAsia"/>
          <w:color w:val="000000"/>
          <w:sz w:val="22"/>
          <w:szCs w:val="22"/>
        </w:rPr>
        <w:t>的</w:t>
      </w:r>
      <w:r>
        <w:rPr>
          <w:rFonts w:ascii="宋体" w:hAnsi="宋体"/>
          <w:color w:val="000000"/>
          <w:sz w:val="22"/>
          <w:szCs w:val="22"/>
        </w:rPr>
        <w:t>前端平面。为得到良好的</w:t>
      </w:r>
      <w:r>
        <w:rPr>
          <w:rFonts w:ascii="宋体" w:hAnsi="宋体"/>
          <w:color w:val="000000"/>
          <w:sz w:val="22"/>
          <w:szCs w:val="22"/>
        </w:rPr>
        <w:lastRenderedPageBreak/>
        <w:t>识读性能，</w:t>
      </w:r>
      <w:r>
        <w:rPr>
          <w:rFonts w:ascii="宋体" w:hAnsi="宋体" w:hint="eastAsia"/>
          <w:color w:val="000000"/>
          <w:sz w:val="22"/>
          <w:szCs w:val="22"/>
        </w:rPr>
        <w:t>也要</w:t>
      </w:r>
      <w:r>
        <w:rPr>
          <w:rFonts w:ascii="宋体" w:hAnsi="宋体"/>
          <w:color w:val="000000"/>
          <w:sz w:val="22"/>
          <w:szCs w:val="22"/>
        </w:rPr>
        <w:t>尽可能减少窗口材料的厚度。如下图，窗口的近端面与</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前端面的垂直距离不超过</w:t>
      </w:r>
      <w:r>
        <w:rPr>
          <w:rFonts w:ascii="宋体" w:hAnsi="宋体" w:hint="eastAsia"/>
          <w:color w:val="000000"/>
          <w:sz w:val="22"/>
          <w:szCs w:val="22"/>
        </w:rPr>
        <w:t>L</w:t>
      </w:r>
      <w:r>
        <w:rPr>
          <w:rFonts w:ascii="宋体" w:hAnsi="宋体"/>
          <w:color w:val="000000"/>
          <w:sz w:val="22"/>
          <w:szCs w:val="22"/>
        </w:rPr>
        <w:t>=0.5mm。</w:t>
      </w:r>
      <w:r>
        <w:rPr>
          <w:rFonts w:ascii="宋体" w:hAnsi="宋体" w:hint="eastAsia"/>
          <w:color w:val="000000"/>
          <w:sz w:val="22"/>
          <w:szCs w:val="22"/>
        </w:rPr>
        <w:t>窗口镜片</w:t>
      </w:r>
      <w:r>
        <w:rPr>
          <w:rFonts w:ascii="宋体" w:hAnsi="宋体"/>
          <w:color w:val="000000"/>
          <w:sz w:val="22"/>
          <w:szCs w:val="22"/>
        </w:rPr>
        <w:t>厚度不超过1mm。</w:t>
      </w:r>
    </w:p>
    <w:p w14:paraId="28CF8FB1" w14:textId="77777777" w:rsidR="002208E4" w:rsidRDefault="003B1C57">
      <w:pPr>
        <w:jc w:val="center"/>
      </w:pPr>
      <w:r>
        <w:rPr>
          <w:noProof/>
        </w:rPr>
        <w:drawing>
          <wp:inline distT="0" distB="0" distL="0" distR="0" wp14:anchorId="2B1D8FD1" wp14:editId="28231BB2">
            <wp:extent cx="1314450" cy="149860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14450" cy="1498600"/>
                    </a:xfrm>
                    <a:prstGeom prst="rect">
                      <a:avLst/>
                    </a:prstGeom>
                    <a:noFill/>
                    <a:ln>
                      <a:noFill/>
                    </a:ln>
                  </pic:spPr>
                </pic:pic>
              </a:graphicData>
            </a:graphic>
          </wp:inline>
        </w:drawing>
      </w:r>
    </w:p>
    <w:p w14:paraId="3DC84966" w14:textId="77777777" w:rsidR="002208E4" w:rsidRDefault="003B1C57">
      <w:pPr>
        <w:pStyle w:val="2"/>
        <w:spacing w:line="240" w:lineRule="auto"/>
        <w:rPr>
          <w:rFonts w:ascii="Times New Roman" w:eastAsia="宋体" w:hAnsi="Times New Roman" w:cs="Times New Roman"/>
          <w:sz w:val="28"/>
        </w:rPr>
      </w:pPr>
      <w:bookmarkStart w:id="15" w:name="_Toc79424263"/>
      <w:r>
        <w:rPr>
          <w:rFonts w:ascii="Times New Roman" w:eastAsia="宋体" w:hAnsi="Times New Roman" w:cs="Times New Roman" w:hint="eastAsia"/>
          <w:sz w:val="28"/>
        </w:rPr>
        <w:t>窗口尺寸</w:t>
      </w:r>
      <w:bookmarkEnd w:id="15"/>
    </w:p>
    <w:p w14:paraId="47B4AE90" w14:textId="77777777" w:rsidR="002208E4" w:rsidRDefault="003B1C57">
      <w:pPr>
        <w:ind w:firstLineChars="200" w:firstLine="420"/>
        <w:rPr>
          <w:rFonts w:ascii="Times New Roman" w:hAnsi="Times New Roman"/>
          <w:szCs w:val="24"/>
        </w:rPr>
      </w:pPr>
      <w:r>
        <w:rPr>
          <w:rFonts w:ascii="Times New Roman" w:hAnsi="Times New Roman"/>
          <w:szCs w:val="24"/>
        </w:rPr>
        <w:t>窗口尺寸的设计以保证不遮挡</w:t>
      </w:r>
      <w:r>
        <w:rPr>
          <w:rFonts w:ascii="Times New Roman" w:hAnsi="Times New Roman" w:hint="eastAsia"/>
          <w:szCs w:val="24"/>
        </w:rPr>
        <w:t>镜头和定位灯</w:t>
      </w:r>
      <w:r>
        <w:rPr>
          <w:rFonts w:ascii="Times New Roman" w:hAnsi="Times New Roman"/>
          <w:szCs w:val="24"/>
        </w:rPr>
        <w:t>视场区域为基本要求，在此基础上尽可能不遮挡照明区域。窗口的尺寸设计可参考以下各光学区域示图。</w:t>
      </w:r>
    </w:p>
    <w:p w14:paraId="7999A25A" w14:textId="77777777" w:rsidR="002208E4" w:rsidRDefault="003B1C57">
      <w:pPr>
        <w:jc w:val="center"/>
        <w:rPr>
          <w:color w:val="FF0000"/>
        </w:rPr>
      </w:pPr>
      <w:r>
        <w:rPr>
          <w:rFonts w:hint="eastAsia"/>
          <w:noProof/>
          <w:color w:val="FF0000"/>
        </w:rPr>
        <w:drawing>
          <wp:inline distT="0" distB="0" distL="114300" distR="114300" wp14:anchorId="65EA3C2D" wp14:editId="6613733F">
            <wp:extent cx="2242185" cy="1830705"/>
            <wp:effectExtent l="0" t="0" r="13335" b="13335"/>
            <wp:docPr id="13" name="图片 13" descr="1628057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8057026(1)"/>
                    <pic:cNvPicPr>
                      <a:picLocks noChangeAspect="1"/>
                    </pic:cNvPicPr>
                  </pic:nvPicPr>
                  <pic:blipFill>
                    <a:blip r:embed="rId21" cstate="print"/>
                    <a:stretch>
                      <a:fillRect/>
                    </a:stretch>
                  </pic:blipFill>
                  <pic:spPr>
                    <a:xfrm>
                      <a:off x="0" y="0"/>
                      <a:ext cx="2242185" cy="1830705"/>
                    </a:xfrm>
                    <a:prstGeom prst="rect">
                      <a:avLst/>
                    </a:prstGeom>
                  </pic:spPr>
                </pic:pic>
              </a:graphicData>
            </a:graphic>
          </wp:inline>
        </w:drawing>
      </w:r>
      <w:r>
        <w:rPr>
          <w:rFonts w:hint="eastAsia"/>
          <w:color w:val="FF0000"/>
        </w:rPr>
        <w:t xml:space="preserve">        </w:t>
      </w:r>
      <w:r>
        <w:rPr>
          <w:rFonts w:hint="eastAsia"/>
          <w:noProof/>
          <w:color w:val="FF0000"/>
        </w:rPr>
        <w:drawing>
          <wp:inline distT="0" distB="0" distL="114300" distR="114300" wp14:anchorId="13391D1E" wp14:editId="111ECA96">
            <wp:extent cx="2181860" cy="1948815"/>
            <wp:effectExtent l="0" t="0" r="12700" b="1905"/>
            <wp:docPr id="14" name="图片 14" descr="1628057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28057092(1)"/>
                    <pic:cNvPicPr>
                      <a:picLocks noChangeAspect="1"/>
                    </pic:cNvPicPr>
                  </pic:nvPicPr>
                  <pic:blipFill>
                    <a:blip r:embed="rId22" cstate="print"/>
                    <a:stretch>
                      <a:fillRect/>
                    </a:stretch>
                  </pic:blipFill>
                  <pic:spPr>
                    <a:xfrm>
                      <a:off x="0" y="0"/>
                      <a:ext cx="2181860" cy="1948815"/>
                    </a:xfrm>
                    <a:prstGeom prst="rect">
                      <a:avLst/>
                    </a:prstGeom>
                  </pic:spPr>
                </pic:pic>
              </a:graphicData>
            </a:graphic>
          </wp:inline>
        </w:drawing>
      </w:r>
    </w:p>
    <w:p w14:paraId="15F640F2" w14:textId="77777777" w:rsidR="002208E4" w:rsidRDefault="002208E4">
      <w:pPr>
        <w:widowControl/>
        <w:jc w:val="center"/>
      </w:pPr>
    </w:p>
    <w:p w14:paraId="23264D45" w14:textId="77777777" w:rsidR="002208E4" w:rsidRDefault="003B1C57">
      <w:pPr>
        <w:pStyle w:val="2"/>
        <w:spacing w:line="240" w:lineRule="auto"/>
        <w:rPr>
          <w:rFonts w:ascii="Times New Roman" w:eastAsia="宋体" w:hAnsi="Times New Roman" w:cs="Times New Roman"/>
          <w:sz w:val="28"/>
        </w:rPr>
      </w:pPr>
      <w:bookmarkStart w:id="16" w:name="_Toc79424264"/>
      <w:r>
        <w:rPr>
          <w:rFonts w:ascii="Times New Roman" w:eastAsia="宋体" w:hAnsi="Times New Roman" w:cs="Times New Roman"/>
          <w:sz w:val="28"/>
        </w:rPr>
        <w:t>散热考虑</w:t>
      </w:r>
      <w:bookmarkEnd w:id="16"/>
    </w:p>
    <w:p w14:paraId="0F6F233D" w14:textId="4B9DF15E" w:rsidR="002208E4" w:rsidRDefault="006A6996">
      <w:pPr>
        <w:ind w:firstLineChars="200" w:firstLine="420"/>
        <w:rPr>
          <w:rFonts w:ascii="Times New Roman" w:hAnsi="Times New Roman"/>
          <w:szCs w:val="24"/>
        </w:rPr>
      </w:pP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szCs w:val="24"/>
        </w:rPr>
        <w:t>在工作中会散发出热量，在长时间连续工作的情况下，热量</w:t>
      </w:r>
      <w:r w:rsidR="003B1C57">
        <w:rPr>
          <w:rFonts w:ascii="Times New Roman" w:hAnsi="Times New Roman" w:hint="eastAsia"/>
          <w:szCs w:val="24"/>
        </w:rPr>
        <w:t>如积累</w:t>
      </w:r>
      <w:r w:rsidR="003B1C57">
        <w:rPr>
          <w:rFonts w:ascii="Times New Roman" w:hAnsi="Times New Roman"/>
          <w:szCs w:val="24"/>
        </w:rPr>
        <w:t>会</w:t>
      </w:r>
      <w:r w:rsidR="003B1C57">
        <w:rPr>
          <w:rFonts w:ascii="Times New Roman" w:hAnsi="Times New Roman" w:hint="eastAsia"/>
          <w:szCs w:val="24"/>
        </w:rPr>
        <w:t>使</w:t>
      </w: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szCs w:val="24"/>
        </w:rPr>
        <w:t>温度升高。在高温环境中，会增加图像噪声降低图像质量，降低识读性能。避免使用橡胶等隔热物质包裹</w:t>
      </w:r>
      <w:r w:rsidR="003B1C57">
        <w:rPr>
          <w:rFonts w:ascii="Times New Roman" w:hAnsi="Times New Roman"/>
          <w:szCs w:val="24"/>
        </w:rPr>
        <w:t xml:space="preserve"> </w:t>
      </w:r>
      <w:r>
        <w:rPr>
          <w:rFonts w:ascii="Times New Roman" w:hAnsi="Times New Roman" w:hint="eastAsia"/>
          <w:szCs w:val="24"/>
        </w:rPr>
        <w:t>BT</w:t>
      </w:r>
      <w:r w:rsidR="00C531E3">
        <w:rPr>
          <w:rFonts w:ascii="Times New Roman" w:hAnsi="Times New Roman" w:hint="eastAsia"/>
          <w:szCs w:val="24"/>
        </w:rPr>
        <w:t>80</w:t>
      </w:r>
      <w:r w:rsidR="003B1C57">
        <w:rPr>
          <w:rFonts w:ascii="Times New Roman" w:hAnsi="Times New Roman"/>
          <w:szCs w:val="24"/>
        </w:rPr>
        <w:t>。</w:t>
      </w:r>
    </w:p>
    <w:p w14:paraId="35A7A677" w14:textId="77777777" w:rsidR="002208E4" w:rsidRDefault="002208E4"/>
    <w:p w14:paraId="7BA9EBC2" w14:textId="77777777" w:rsidR="002208E4" w:rsidRDefault="002208E4"/>
    <w:p w14:paraId="40C66B16" w14:textId="77777777" w:rsidR="002208E4" w:rsidRDefault="002208E4"/>
    <w:p w14:paraId="1706FD57" w14:textId="77777777" w:rsidR="002208E4" w:rsidRDefault="002208E4"/>
    <w:p w14:paraId="0231BDFD" w14:textId="77777777" w:rsidR="002208E4" w:rsidRDefault="002208E4"/>
    <w:p w14:paraId="49523C0C" w14:textId="77777777" w:rsidR="002208E4" w:rsidRDefault="002208E4"/>
    <w:p w14:paraId="72D6677C" w14:textId="77777777" w:rsidR="002208E4" w:rsidRDefault="002208E4"/>
    <w:p w14:paraId="264CE9B3" w14:textId="77777777" w:rsidR="002208E4" w:rsidRDefault="002208E4"/>
    <w:p w14:paraId="6FAE2FFF" w14:textId="77777777" w:rsidR="002208E4" w:rsidRDefault="002208E4"/>
    <w:p w14:paraId="08743DC8" w14:textId="77777777" w:rsidR="002208E4" w:rsidRDefault="002208E4">
      <w:pPr>
        <w:ind w:firstLineChars="200" w:firstLine="420"/>
        <w:rPr>
          <w:rFonts w:ascii="Times New Roman" w:hAnsi="Times New Roman"/>
          <w:szCs w:val="24"/>
        </w:rPr>
      </w:pPr>
    </w:p>
    <w:p w14:paraId="6E72C3BF" w14:textId="77777777" w:rsidR="002208E4" w:rsidRDefault="003B1C57">
      <w:pPr>
        <w:pStyle w:val="1"/>
        <w:numPr>
          <w:ilvl w:val="0"/>
          <w:numId w:val="2"/>
        </w:numPr>
        <w:spacing w:line="240" w:lineRule="auto"/>
        <w:rPr>
          <w:rFonts w:ascii="Times New Roman" w:hAnsi="Times New Roman"/>
          <w:sz w:val="32"/>
        </w:rPr>
      </w:pPr>
      <w:bookmarkStart w:id="17" w:name="_Toc28180496"/>
      <w:bookmarkStart w:id="18" w:name="_Toc79424265"/>
      <w:bookmarkEnd w:id="10"/>
      <w:r>
        <w:rPr>
          <w:rFonts w:ascii="Times New Roman" w:hAnsi="Times New Roman" w:hint="eastAsia"/>
          <w:sz w:val="32"/>
        </w:rPr>
        <w:t>接口</w:t>
      </w:r>
      <w:bookmarkStart w:id="19" w:name="_Toc28180497"/>
      <w:bookmarkEnd w:id="17"/>
      <w:bookmarkEnd w:id="18"/>
    </w:p>
    <w:p w14:paraId="43CC6907" w14:textId="77777777" w:rsidR="002208E4" w:rsidRDefault="003B1C57">
      <w:pPr>
        <w:pStyle w:val="2"/>
        <w:spacing w:line="240" w:lineRule="auto"/>
        <w:rPr>
          <w:rFonts w:ascii="Times New Roman" w:eastAsia="宋体" w:hAnsi="Times New Roman" w:cs="Times New Roman"/>
          <w:sz w:val="28"/>
        </w:rPr>
      </w:pPr>
      <w:bookmarkStart w:id="20" w:name="_Toc79424266"/>
      <w:r>
        <w:rPr>
          <w:rFonts w:ascii="Times New Roman" w:eastAsia="宋体" w:hAnsi="Times New Roman" w:cs="Times New Roman" w:hint="eastAsia"/>
          <w:sz w:val="28"/>
        </w:rPr>
        <w:t>接口说明</w:t>
      </w:r>
      <w:bookmarkEnd w:id="20"/>
    </w:p>
    <w:p w14:paraId="13E60817" w14:textId="3D47E8D4" w:rsidR="002208E4" w:rsidRDefault="003B1C57">
      <w:r>
        <w:rPr>
          <w:rFonts w:hint="eastAsia"/>
        </w:rPr>
        <w:t>下图和表给出了</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hint="eastAsia"/>
          <w:color w:val="000000"/>
          <w:sz w:val="22"/>
          <w:szCs w:val="22"/>
        </w:rPr>
        <w:t>的1</w:t>
      </w:r>
      <w:r>
        <w:rPr>
          <w:rFonts w:ascii="宋体" w:hAnsi="宋体"/>
          <w:color w:val="000000"/>
          <w:sz w:val="22"/>
          <w:szCs w:val="22"/>
        </w:rPr>
        <w:t xml:space="preserve">2 </w:t>
      </w:r>
      <w:r>
        <w:rPr>
          <w:rFonts w:ascii="宋体" w:hAnsi="宋体" w:hint="eastAsia"/>
          <w:color w:val="000000"/>
          <w:sz w:val="22"/>
          <w:szCs w:val="22"/>
        </w:rPr>
        <w:t>PIN连接器的连接说明。</w:t>
      </w:r>
    </w:p>
    <w:p w14:paraId="7AD105F6" w14:textId="77777777" w:rsidR="002208E4" w:rsidRDefault="003B1C57">
      <w:pPr>
        <w:jc w:val="center"/>
        <w:rPr>
          <w:rFonts w:eastAsia="华文楷体" w:hAnsi="华文楷体" w:cs="Arial"/>
          <w:bCs/>
          <w:kern w:val="0"/>
        </w:rPr>
      </w:pPr>
      <w:r>
        <w:rPr>
          <w:noProof/>
        </w:rPr>
        <w:drawing>
          <wp:inline distT="0" distB="0" distL="0" distR="0" wp14:anchorId="654EA94B" wp14:editId="15C1830E">
            <wp:extent cx="1638300" cy="21272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38300" cy="2127250"/>
                    </a:xfrm>
                    <a:prstGeom prst="rect">
                      <a:avLst/>
                    </a:prstGeom>
                    <a:noFill/>
                    <a:ln>
                      <a:noFill/>
                    </a:ln>
                  </pic:spPr>
                </pic:pic>
              </a:graphicData>
            </a:graphic>
          </wp:inline>
        </w:drawing>
      </w:r>
    </w:p>
    <w:tbl>
      <w:tblPr>
        <w:tblW w:w="8627" w:type="dxa"/>
        <w:tblLook w:val="04A0" w:firstRow="1" w:lastRow="0" w:firstColumn="1" w:lastColumn="0" w:noHBand="0" w:noVBand="1"/>
      </w:tblPr>
      <w:tblGrid>
        <w:gridCol w:w="1565"/>
        <w:gridCol w:w="1701"/>
        <w:gridCol w:w="1701"/>
        <w:gridCol w:w="3660"/>
      </w:tblGrid>
      <w:tr w:rsidR="002208E4" w14:paraId="642F0E38" w14:textId="77777777">
        <w:trPr>
          <w:trHeight w:val="457"/>
        </w:trPr>
        <w:tc>
          <w:tcPr>
            <w:tcW w:w="1565" w:type="dxa"/>
            <w:tcBorders>
              <w:top w:val="single" w:sz="4" w:space="0" w:color="auto"/>
              <w:left w:val="single" w:sz="4" w:space="0" w:color="auto"/>
              <w:bottom w:val="single" w:sz="4" w:space="0" w:color="auto"/>
              <w:right w:val="single" w:sz="4" w:space="0" w:color="auto"/>
            </w:tcBorders>
            <w:shd w:val="pct20" w:color="auto" w:fill="auto"/>
            <w:vAlign w:val="center"/>
          </w:tcPr>
          <w:bookmarkEnd w:id="19"/>
          <w:p w14:paraId="3FDEA3A1" w14:textId="77777777" w:rsidR="002208E4" w:rsidRDefault="003B1C57">
            <w:pPr>
              <w:jc w:val="center"/>
              <w:textAlignment w:val="center"/>
              <w:rPr>
                <w:rFonts w:ascii="Times New Roman" w:hAnsi="Times New Roman"/>
                <w:b/>
              </w:rPr>
            </w:pPr>
            <w:r>
              <w:rPr>
                <w:rFonts w:ascii="Times New Roman" w:hAnsi="Times New Roman" w:hint="eastAsia"/>
                <w:b/>
              </w:rPr>
              <w:t>PIN</w:t>
            </w:r>
          </w:p>
        </w:tc>
        <w:tc>
          <w:tcPr>
            <w:tcW w:w="1701" w:type="dxa"/>
            <w:tcBorders>
              <w:top w:val="single" w:sz="4" w:space="0" w:color="auto"/>
              <w:left w:val="nil"/>
              <w:bottom w:val="single" w:sz="4" w:space="0" w:color="auto"/>
              <w:right w:val="single" w:sz="4" w:space="0" w:color="auto"/>
            </w:tcBorders>
            <w:shd w:val="pct20" w:color="auto" w:fill="auto"/>
            <w:vAlign w:val="center"/>
          </w:tcPr>
          <w:p w14:paraId="5B383BAB" w14:textId="77777777" w:rsidR="002208E4" w:rsidRDefault="003B1C57">
            <w:pPr>
              <w:jc w:val="center"/>
              <w:textAlignment w:val="center"/>
              <w:rPr>
                <w:rFonts w:ascii="Times New Roman" w:hAnsi="Times New Roman"/>
                <w:b/>
              </w:rPr>
            </w:pPr>
            <w:r>
              <w:rPr>
                <w:rFonts w:ascii="Times New Roman" w:hAnsi="Times New Roman" w:hint="eastAsia"/>
                <w:b/>
              </w:rPr>
              <w:t>定义</w:t>
            </w:r>
          </w:p>
        </w:tc>
        <w:tc>
          <w:tcPr>
            <w:tcW w:w="1701" w:type="dxa"/>
            <w:tcBorders>
              <w:top w:val="single" w:sz="4" w:space="0" w:color="auto"/>
              <w:left w:val="single" w:sz="4" w:space="0" w:color="auto"/>
              <w:bottom w:val="single" w:sz="4" w:space="0" w:color="auto"/>
              <w:right w:val="single" w:sz="4" w:space="0" w:color="auto"/>
            </w:tcBorders>
            <w:shd w:val="pct20" w:color="auto" w:fill="auto"/>
            <w:noWrap/>
            <w:vAlign w:val="center"/>
          </w:tcPr>
          <w:p w14:paraId="1755E358" w14:textId="77777777" w:rsidR="002208E4" w:rsidRDefault="003B1C57">
            <w:pPr>
              <w:jc w:val="center"/>
              <w:textAlignment w:val="center"/>
              <w:rPr>
                <w:rFonts w:ascii="Times New Roman" w:hAnsi="Times New Roman"/>
                <w:b/>
              </w:rPr>
            </w:pPr>
            <w:r>
              <w:rPr>
                <w:rFonts w:ascii="Times New Roman" w:hAnsi="Times New Roman" w:hint="eastAsia"/>
                <w:b/>
              </w:rPr>
              <w:t>I</w:t>
            </w:r>
            <w:r>
              <w:rPr>
                <w:rFonts w:ascii="Times New Roman" w:hAnsi="Times New Roman"/>
                <w:b/>
              </w:rPr>
              <w:t>/O</w:t>
            </w:r>
          </w:p>
        </w:tc>
        <w:tc>
          <w:tcPr>
            <w:tcW w:w="3660" w:type="dxa"/>
            <w:tcBorders>
              <w:top w:val="single" w:sz="4" w:space="0" w:color="auto"/>
              <w:left w:val="nil"/>
              <w:bottom w:val="single" w:sz="4" w:space="0" w:color="auto"/>
              <w:right w:val="single" w:sz="4" w:space="0" w:color="auto"/>
            </w:tcBorders>
            <w:shd w:val="pct20" w:color="auto" w:fill="auto"/>
            <w:noWrap/>
            <w:vAlign w:val="center"/>
          </w:tcPr>
          <w:p w14:paraId="54FF60BD" w14:textId="77777777" w:rsidR="002208E4" w:rsidRDefault="003B1C57">
            <w:pPr>
              <w:jc w:val="center"/>
              <w:textAlignment w:val="center"/>
              <w:rPr>
                <w:rFonts w:ascii="Times New Roman" w:hAnsi="Times New Roman"/>
                <w:b/>
              </w:rPr>
            </w:pPr>
            <w:r>
              <w:rPr>
                <w:rFonts w:ascii="Times New Roman" w:hAnsi="Times New Roman" w:hint="eastAsia"/>
                <w:b/>
              </w:rPr>
              <w:t>说明</w:t>
            </w:r>
          </w:p>
        </w:tc>
      </w:tr>
      <w:tr w:rsidR="002208E4" w14:paraId="2A4B6A3A"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7932"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1</w:t>
            </w:r>
          </w:p>
        </w:tc>
        <w:tc>
          <w:tcPr>
            <w:tcW w:w="1701" w:type="dxa"/>
            <w:tcBorders>
              <w:top w:val="single" w:sz="4" w:space="0" w:color="auto"/>
              <w:left w:val="nil"/>
              <w:bottom w:val="single" w:sz="4" w:space="0" w:color="auto"/>
              <w:right w:val="single" w:sz="4" w:space="0" w:color="auto"/>
            </w:tcBorders>
            <w:vAlign w:val="center"/>
          </w:tcPr>
          <w:p w14:paraId="76D360DB"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NC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7AEC4"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41385CC3" w14:textId="77777777" w:rsidR="002208E4" w:rsidRDefault="003B1C57">
            <w:pPr>
              <w:widowControl/>
              <w:jc w:val="left"/>
              <w:rPr>
                <w:rFonts w:ascii="宋体" w:hAnsi="宋体" w:cs="宋体"/>
                <w:color w:val="000000"/>
                <w:kern w:val="0"/>
                <w:sz w:val="22"/>
              </w:rPr>
            </w:pPr>
            <w:r>
              <w:rPr>
                <w:rFonts w:ascii="宋体" w:hAnsi="宋体" w:cs="宋体"/>
                <w:color w:val="000000"/>
                <w:kern w:val="0"/>
                <w:sz w:val="22"/>
              </w:rPr>
              <w:t>悬空</w:t>
            </w:r>
          </w:p>
        </w:tc>
      </w:tr>
      <w:tr w:rsidR="002208E4" w14:paraId="097EAAA3"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6EE31"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2</w:t>
            </w:r>
          </w:p>
        </w:tc>
        <w:tc>
          <w:tcPr>
            <w:tcW w:w="1701" w:type="dxa"/>
            <w:tcBorders>
              <w:top w:val="single" w:sz="4" w:space="0" w:color="auto"/>
              <w:left w:val="nil"/>
              <w:bottom w:val="single" w:sz="4" w:space="0" w:color="auto"/>
              <w:right w:val="single" w:sz="4" w:space="0" w:color="auto"/>
            </w:tcBorders>
            <w:vAlign w:val="center"/>
          </w:tcPr>
          <w:p w14:paraId="185C8D58"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VCC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71DA5"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73291104"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3.3</w:t>
            </w:r>
            <w:r>
              <w:rPr>
                <w:rFonts w:ascii="宋体" w:hAnsi="宋体" w:cs="宋体"/>
                <w:color w:val="000000"/>
                <w:kern w:val="0"/>
                <w:sz w:val="22"/>
              </w:rPr>
              <w:t>V</w:t>
            </w:r>
            <w:r>
              <w:rPr>
                <w:rFonts w:ascii="宋体" w:hAnsi="宋体" w:cs="宋体" w:hint="eastAsia"/>
                <w:color w:val="000000"/>
                <w:kern w:val="0"/>
                <w:sz w:val="22"/>
              </w:rPr>
              <w:t>电源输入</w:t>
            </w:r>
          </w:p>
        </w:tc>
      </w:tr>
      <w:tr w:rsidR="002208E4" w14:paraId="310856E6"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4DD25"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3</w:t>
            </w:r>
          </w:p>
        </w:tc>
        <w:tc>
          <w:tcPr>
            <w:tcW w:w="1701" w:type="dxa"/>
            <w:tcBorders>
              <w:top w:val="single" w:sz="4" w:space="0" w:color="auto"/>
              <w:left w:val="nil"/>
              <w:bottom w:val="single" w:sz="4" w:space="0" w:color="auto"/>
              <w:right w:val="single" w:sz="4" w:space="0" w:color="auto"/>
            </w:tcBorders>
            <w:vAlign w:val="center"/>
          </w:tcPr>
          <w:p w14:paraId="4784BB8B"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GND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B9AF0"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2013C20E"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地</w:t>
            </w:r>
          </w:p>
        </w:tc>
      </w:tr>
      <w:tr w:rsidR="002208E4" w14:paraId="02CC0200"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77CB"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4</w:t>
            </w:r>
          </w:p>
        </w:tc>
        <w:tc>
          <w:tcPr>
            <w:tcW w:w="1701" w:type="dxa"/>
            <w:tcBorders>
              <w:top w:val="single" w:sz="4" w:space="0" w:color="auto"/>
              <w:left w:val="nil"/>
              <w:bottom w:val="single" w:sz="4" w:space="0" w:color="auto"/>
              <w:right w:val="single" w:sz="4" w:space="0" w:color="auto"/>
            </w:tcBorders>
            <w:vAlign w:val="center"/>
          </w:tcPr>
          <w:p w14:paraId="4ED2701A"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RX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3689D"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I</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3B7140B4"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TTL</w:t>
            </w:r>
            <w:r>
              <w:rPr>
                <w:rFonts w:ascii="宋体" w:hAnsi="宋体" w:cs="宋体"/>
                <w:color w:val="000000"/>
                <w:kern w:val="0"/>
                <w:sz w:val="22"/>
              </w:rPr>
              <w:t>接收</w:t>
            </w:r>
          </w:p>
        </w:tc>
      </w:tr>
      <w:tr w:rsidR="002208E4" w14:paraId="1213F695"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56DD9"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5</w:t>
            </w:r>
          </w:p>
        </w:tc>
        <w:tc>
          <w:tcPr>
            <w:tcW w:w="1701" w:type="dxa"/>
            <w:tcBorders>
              <w:top w:val="single" w:sz="4" w:space="0" w:color="auto"/>
              <w:left w:val="nil"/>
              <w:bottom w:val="single" w:sz="4" w:space="0" w:color="auto"/>
              <w:right w:val="single" w:sz="4" w:space="0" w:color="auto"/>
            </w:tcBorders>
            <w:vAlign w:val="center"/>
          </w:tcPr>
          <w:p w14:paraId="1F04125A"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TX</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0BC1E"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O</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207DB84C"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TTL发送</w:t>
            </w:r>
          </w:p>
        </w:tc>
      </w:tr>
      <w:tr w:rsidR="002208E4" w14:paraId="1C4A9705"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763BC"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6</w:t>
            </w:r>
          </w:p>
        </w:tc>
        <w:tc>
          <w:tcPr>
            <w:tcW w:w="1701" w:type="dxa"/>
            <w:tcBorders>
              <w:top w:val="single" w:sz="4" w:space="0" w:color="auto"/>
              <w:left w:val="nil"/>
              <w:bottom w:val="single" w:sz="4" w:space="0" w:color="auto"/>
              <w:right w:val="single" w:sz="4" w:space="0" w:color="auto"/>
            </w:tcBorders>
            <w:vAlign w:val="center"/>
          </w:tcPr>
          <w:p w14:paraId="21E9E037"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D</w:t>
            </w:r>
            <w:r>
              <w:rPr>
                <w:rFonts w:ascii="宋体" w:hAnsi="宋体" w:cs="宋体" w:hint="eastAsia"/>
                <w:color w:val="000000"/>
                <w:kern w:val="0"/>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6B4F"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I</w:t>
            </w:r>
            <w:r>
              <w:rPr>
                <w:rFonts w:ascii="宋体" w:hAnsi="宋体" w:cs="宋体"/>
                <w:color w:val="000000"/>
                <w:kern w:val="0"/>
                <w:sz w:val="22"/>
              </w:rPr>
              <w:t>/O</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7C607A8E" w14:textId="77777777" w:rsidR="002208E4" w:rsidRDefault="003B1C57">
            <w:pPr>
              <w:widowControl/>
              <w:jc w:val="left"/>
              <w:rPr>
                <w:rFonts w:ascii="宋体" w:hAnsi="宋体" w:cs="宋体"/>
                <w:color w:val="000000"/>
                <w:kern w:val="0"/>
                <w:sz w:val="22"/>
              </w:rPr>
            </w:pPr>
            <w:r>
              <w:rPr>
                <w:rFonts w:ascii="宋体" w:hAnsi="宋体" w:cs="宋体"/>
                <w:color w:val="000000"/>
                <w:kern w:val="0"/>
                <w:sz w:val="22"/>
              </w:rPr>
              <w:t>USB</w:t>
            </w:r>
            <w:r>
              <w:rPr>
                <w:rFonts w:ascii="宋体" w:hAnsi="宋体" w:cs="宋体" w:hint="eastAsia"/>
                <w:color w:val="000000"/>
                <w:kern w:val="0"/>
                <w:sz w:val="22"/>
              </w:rPr>
              <w:t xml:space="preserve"> </w:t>
            </w:r>
            <w:r>
              <w:rPr>
                <w:rFonts w:ascii="宋体" w:hAnsi="宋体" w:cs="宋体"/>
                <w:color w:val="000000"/>
                <w:kern w:val="0"/>
                <w:sz w:val="22"/>
              </w:rPr>
              <w:t>D</w:t>
            </w:r>
            <w:r>
              <w:rPr>
                <w:rFonts w:ascii="宋体" w:hAnsi="宋体" w:cs="宋体" w:hint="eastAsia"/>
                <w:color w:val="000000"/>
                <w:kern w:val="0"/>
                <w:sz w:val="22"/>
              </w:rPr>
              <w:t>-</w:t>
            </w:r>
            <w:r>
              <w:rPr>
                <w:rFonts w:ascii="宋体" w:hAnsi="宋体" w:cs="宋体"/>
                <w:color w:val="000000"/>
                <w:kern w:val="0"/>
                <w:sz w:val="22"/>
              </w:rPr>
              <w:t>信号</w:t>
            </w:r>
          </w:p>
        </w:tc>
      </w:tr>
      <w:tr w:rsidR="002208E4" w14:paraId="1BAF83FF"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050FD"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7</w:t>
            </w:r>
          </w:p>
        </w:tc>
        <w:tc>
          <w:tcPr>
            <w:tcW w:w="1701" w:type="dxa"/>
            <w:tcBorders>
              <w:top w:val="single" w:sz="4" w:space="0" w:color="auto"/>
              <w:left w:val="nil"/>
              <w:bottom w:val="single" w:sz="4" w:space="0" w:color="auto"/>
              <w:right w:val="single" w:sz="4" w:space="0" w:color="auto"/>
            </w:tcBorders>
            <w:vAlign w:val="center"/>
          </w:tcPr>
          <w:p w14:paraId="5F7FE043"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48F9"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I</w:t>
            </w:r>
            <w:r>
              <w:rPr>
                <w:rFonts w:ascii="宋体" w:hAnsi="宋体" w:cs="宋体"/>
                <w:color w:val="000000"/>
                <w:kern w:val="0"/>
                <w:sz w:val="22"/>
              </w:rPr>
              <w:t>/O</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5CBB621B" w14:textId="77777777" w:rsidR="002208E4" w:rsidRDefault="003B1C57">
            <w:pPr>
              <w:widowControl/>
              <w:jc w:val="left"/>
              <w:rPr>
                <w:rFonts w:ascii="宋体" w:hAnsi="宋体" w:cs="宋体"/>
                <w:color w:val="000000"/>
                <w:kern w:val="0"/>
                <w:sz w:val="22"/>
              </w:rPr>
            </w:pPr>
            <w:r>
              <w:rPr>
                <w:rFonts w:ascii="宋体" w:hAnsi="宋体" w:cs="宋体"/>
                <w:color w:val="000000"/>
                <w:kern w:val="0"/>
                <w:sz w:val="22"/>
              </w:rPr>
              <w:t>USB D</w:t>
            </w:r>
            <w:r>
              <w:rPr>
                <w:rFonts w:ascii="宋体" w:hAnsi="宋体" w:cs="宋体" w:hint="eastAsia"/>
                <w:color w:val="000000"/>
                <w:kern w:val="0"/>
                <w:sz w:val="22"/>
              </w:rPr>
              <w:t>+</w:t>
            </w:r>
            <w:r>
              <w:rPr>
                <w:rFonts w:ascii="宋体" w:hAnsi="宋体" w:cs="宋体"/>
                <w:color w:val="000000"/>
                <w:kern w:val="0"/>
                <w:sz w:val="22"/>
              </w:rPr>
              <w:t>信号</w:t>
            </w:r>
          </w:p>
        </w:tc>
      </w:tr>
      <w:tr w:rsidR="002208E4" w14:paraId="30923242"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78D7A"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8</w:t>
            </w:r>
          </w:p>
        </w:tc>
        <w:tc>
          <w:tcPr>
            <w:tcW w:w="1701" w:type="dxa"/>
            <w:tcBorders>
              <w:top w:val="single" w:sz="4" w:space="0" w:color="auto"/>
              <w:left w:val="nil"/>
              <w:bottom w:val="single" w:sz="4" w:space="0" w:color="auto"/>
              <w:right w:val="single" w:sz="4" w:space="0" w:color="auto"/>
            </w:tcBorders>
            <w:vAlign w:val="center"/>
          </w:tcPr>
          <w:p w14:paraId="1AAB51DF"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NC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0959A"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2F281AA0" w14:textId="77777777" w:rsidR="002208E4" w:rsidRDefault="003B1C57">
            <w:pPr>
              <w:widowControl/>
              <w:jc w:val="left"/>
              <w:rPr>
                <w:rFonts w:ascii="宋体" w:hAnsi="宋体" w:cs="宋体"/>
                <w:color w:val="000000"/>
                <w:kern w:val="0"/>
                <w:sz w:val="22"/>
              </w:rPr>
            </w:pPr>
            <w:r>
              <w:rPr>
                <w:rFonts w:ascii="宋体" w:hAnsi="宋体" w:cs="宋体"/>
                <w:color w:val="000000"/>
                <w:kern w:val="0"/>
                <w:sz w:val="22"/>
              </w:rPr>
              <w:t>－</w:t>
            </w:r>
          </w:p>
        </w:tc>
      </w:tr>
      <w:tr w:rsidR="002208E4" w14:paraId="00883637"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EE86A"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9</w:t>
            </w:r>
          </w:p>
        </w:tc>
        <w:tc>
          <w:tcPr>
            <w:tcW w:w="1701" w:type="dxa"/>
            <w:tcBorders>
              <w:top w:val="single" w:sz="4" w:space="0" w:color="auto"/>
              <w:left w:val="nil"/>
              <w:bottom w:val="single" w:sz="4" w:space="0" w:color="auto"/>
              <w:right w:val="single" w:sz="4" w:space="0" w:color="auto"/>
            </w:tcBorders>
            <w:vAlign w:val="center"/>
          </w:tcPr>
          <w:p w14:paraId="32470D90"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BUZZER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2C3F"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O</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350E4C0C"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无源蜂鸣器输出信号，空闲</w:t>
            </w:r>
            <w:proofErr w:type="gramStart"/>
            <w:r>
              <w:rPr>
                <w:rFonts w:ascii="宋体" w:hAnsi="宋体" w:cs="宋体" w:hint="eastAsia"/>
                <w:color w:val="000000"/>
                <w:kern w:val="0"/>
                <w:sz w:val="22"/>
              </w:rPr>
              <w:t>输出低</w:t>
            </w:r>
            <w:proofErr w:type="gramEnd"/>
            <w:r>
              <w:rPr>
                <w:rFonts w:ascii="宋体" w:hAnsi="宋体" w:cs="宋体" w:hint="eastAsia"/>
                <w:color w:val="000000"/>
                <w:kern w:val="0"/>
                <w:sz w:val="22"/>
              </w:rPr>
              <w:t>电平</w:t>
            </w:r>
          </w:p>
        </w:tc>
      </w:tr>
      <w:tr w:rsidR="002208E4" w14:paraId="3633DEC0"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484E5"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10</w:t>
            </w:r>
          </w:p>
        </w:tc>
        <w:tc>
          <w:tcPr>
            <w:tcW w:w="1701" w:type="dxa"/>
            <w:tcBorders>
              <w:top w:val="single" w:sz="4" w:space="0" w:color="auto"/>
              <w:left w:val="nil"/>
              <w:bottom w:val="single" w:sz="4" w:space="0" w:color="auto"/>
              <w:right w:val="single" w:sz="4" w:space="0" w:color="auto"/>
            </w:tcBorders>
            <w:vAlign w:val="center"/>
          </w:tcPr>
          <w:p w14:paraId="50BAFF69"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LED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549A7"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O</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67475279"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指示灯输出信号，空闲</w:t>
            </w:r>
            <w:proofErr w:type="gramStart"/>
            <w:r>
              <w:rPr>
                <w:rFonts w:ascii="宋体" w:hAnsi="宋体" w:cs="宋体" w:hint="eastAsia"/>
                <w:color w:val="000000"/>
                <w:kern w:val="0"/>
                <w:sz w:val="22"/>
              </w:rPr>
              <w:t>输出低</w:t>
            </w:r>
            <w:proofErr w:type="gramEnd"/>
            <w:r>
              <w:rPr>
                <w:rFonts w:ascii="宋体" w:hAnsi="宋体" w:cs="宋体" w:hint="eastAsia"/>
                <w:color w:val="000000"/>
                <w:kern w:val="0"/>
                <w:sz w:val="22"/>
              </w:rPr>
              <w:t>电平</w:t>
            </w:r>
          </w:p>
        </w:tc>
      </w:tr>
      <w:tr w:rsidR="002208E4" w14:paraId="56C5BE7D"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529B6"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11</w:t>
            </w:r>
          </w:p>
        </w:tc>
        <w:tc>
          <w:tcPr>
            <w:tcW w:w="1701" w:type="dxa"/>
            <w:tcBorders>
              <w:top w:val="single" w:sz="4" w:space="0" w:color="auto"/>
              <w:left w:val="nil"/>
              <w:bottom w:val="single" w:sz="4" w:space="0" w:color="auto"/>
              <w:right w:val="single" w:sz="4" w:space="0" w:color="auto"/>
            </w:tcBorders>
            <w:vAlign w:val="center"/>
          </w:tcPr>
          <w:p w14:paraId="1E4E33A4"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t>R</w:t>
            </w:r>
            <w:r>
              <w:rPr>
                <w:rFonts w:ascii="宋体" w:hAnsi="宋体" w:cs="宋体" w:hint="eastAsia"/>
                <w:color w:val="000000"/>
                <w:kern w:val="0"/>
                <w:sz w:val="22"/>
              </w:rPr>
              <w:t>ESET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FCC42"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I</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13EBC3DD"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复位信号输入，低电平有效。保持低电平100us以上可复位设备</w:t>
            </w:r>
          </w:p>
        </w:tc>
      </w:tr>
      <w:tr w:rsidR="002208E4" w14:paraId="03F09A72" w14:textId="77777777">
        <w:trPr>
          <w:trHeight w:val="56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9AD01" w14:textId="77777777" w:rsidR="002208E4" w:rsidRDefault="003B1C57">
            <w:pPr>
              <w:widowControl/>
              <w:jc w:val="center"/>
              <w:rPr>
                <w:rFonts w:ascii="宋体" w:hAnsi="宋体" w:cs="宋体"/>
                <w:color w:val="000000"/>
                <w:kern w:val="0"/>
                <w:sz w:val="22"/>
              </w:rPr>
            </w:pPr>
            <w:r>
              <w:rPr>
                <w:rFonts w:ascii="宋体" w:hAnsi="宋体" w:cs="宋体"/>
                <w:color w:val="000000"/>
                <w:kern w:val="0"/>
                <w:sz w:val="22"/>
              </w:rPr>
              <w:lastRenderedPageBreak/>
              <w:t>12</w:t>
            </w:r>
          </w:p>
        </w:tc>
        <w:tc>
          <w:tcPr>
            <w:tcW w:w="1701" w:type="dxa"/>
            <w:tcBorders>
              <w:top w:val="single" w:sz="4" w:space="0" w:color="auto"/>
              <w:left w:val="nil"/>
              <w:bottom w:val="single" w:sz="4" w:space="0" w:color="auto"/>
              <w:right w:val="single" w:sz="4" w:space="0" w:color="auto"/>
            </w:tcBorders>
            <w:vAlign w:val="center"/>
          </w:tcPr>
          <w:p w14:paraId="08DEF946" w14:textId="77777777" w:rsidR="002208E4" w:rsidRDefault="003B1C57">
            <w:pPr>
              <w:widowControl/>
              <w:jc w:val="center"/>
              <w:rPr>
                <w:rFonts w:ascii="宋体" w:hAnsi="宋体" w:cs="宋体"/>
                <w:color w:val="000000"/>
                <w:kern w:val="0"/>
                <w:sz w:val="22"/>
              </w:rPr>
            </w:pPr>
            <w:proofErr w:type="spellStart"/>
            <w:r>
              <w:rPr>
                <w:rFonts w:ascii="宋体" w:hAnsi="宋体" w:cs="宋体" w:hint="eastAsia"/>
                <w:color w:val="000000"/>
                <w:kern w:val="0"/>
                <w:sz w:val="22"/>
              </w:rPr>
              <w:t>n</w:t>
            </w:r>
            <w:r>
              <w:rPr>
                <w:rFonts w:ascii="宋体" w:hAnsi="宋体" w:cs="宋体"/>
                <w:color w:val="000000"/>
                <w:kern w:val="0"/>
                <w:sz w:val="22"/>
              </w:rPr>
              <w:t>TRIG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DBA49" w14:textId="77777777" w:rsidR="002208E4" w:rsidRDefault="003B1C57">
            <w:pPr>
              <w:widowControl/>
              <w:jc w:val="center"/>
              <w:rPr>
                <w:rFonts w:ascii="宋体" w:hAnsi="宋体" w:cs="宋体"/>
                <w:color w:val="000000"/>
                <w:kern w:val="0"/>
                <w:sz w:val="22"/>
              </w:rPr>
            </w:pPr>
            <w:r>
              <w:rPr>
                <w:rFonts w:ascii="宋体" w:hAnsi="宋体" w:cs="宋体" w:hint="eastAsia"/>
                <w:color w:val="000000"/>
                <w:kern w:val="0"/>
                <w:sz w:val="22"/>
              </w:rPr>
              <w:t>I</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42B063C7" w14:textId="77777777" w:rsidR="002208E4" w:rsidRDefault="003B1C57">
            <w:pPr>
              <w:widowControl/>
              <w:jc w:val="left"/>
              <w:rPr>
                <w:rFonts w:ascii="宋体" w:hAnsi="宋体" w:cs="宋体"/>
                <w:color w:val="000000"/>
                <w:kern w:val="0"/>
                <w:sz w:val="22"/>
              </w:rPr>
            </w:pPr>
            <w:r>
              <w:rPr>
                <w:rFonts w:ascii="宋体" w:hAnsi="宋体" w:cs="宋体" w:hint="eastAsia"/>
                <w:color w:val="000000"/>
                <w:kern w:val="0"/>
                <w:sz w:val="22"/>
              </w:rPr>
              <w:t>触发键输入信号，保持低电平</w:t>
            </w:r>
            <w:r>
              <w:rPr>
                <w:rFonts w:ascii="宋体" w:hAnsi="宋体" w:cs="宋体"/>
                <w:color w:val="000000"/>
                <w:kern w:val="0"/>
                <w:sz w:val="22"/>
              </w:rPr>
              <w:t>5</w:t>
            </w:r>
            <w:r>
              <w:rPr>
                <w:rFonts w:ascii="宋体" w:hAnsi="宋体" w:cs="宋体" w:hint="eastAsia"/>
                <w:color w:val="000000"/>
                <w:kern w:val="0"/>
                <w:sz w:val="22"/>
              </w:rPr>
              <w:t>ms以上可触发读码</w:t>
            </w:r>
          </w:p>
        </w:tc>
      </w:tr>
    </w:tbl>
    <w:p w14:paraId="4061B007" w14:textId="77777777" w:rsidR="002208E4" w:rsidRDefault="003B1C57">
      <w:pPr>
        <w:pStyle w:val="2"/>
        <w:spacing w:line="240" w:lineRule="auto"/>
        <w:rPr>
          <w:rFonts w:ascii="Times New Roman" w:eastAsia="宋体" w:hAnsi="Times New Roman" w:cs="Times New Roman"/>
          <w:sz w:val="28"/>
        </w:rPr>
      </w:pPr>
      <w:bookmarkStart w:id="21" w:name="_Toc79424267"/>
      <w:r>
        <w:rPr>
          <w:rFonts w:ascii="Times New Roman" w:eastAsia="宋体" w:hAnsi="Times New Roman" w:cs="Times New Roman" w:hint="eastAsia"/>
          <w:sz w:val="28"/>
        </w:rPr>
        <w:t>柔性线缆</w:t>
      </w:r>
      <w:bookmarkEnd w:id="21"/>
    </w:p>
    <w:p w14:paraId="7EAAC140" w14:textId="77777777" w:rsidR="002208E4" w:rsidRDefault="003B1C57">
      <w:pPr>
        <w:ind w:firstLine="420"/>
      </w:pPr>
      <w:r>
        <w:rPr>
          <w:rFonts w:ascii="宋体" w:hAnsi="宋体"/>
          <w:color w:val="000000"/>
          <w:sz w:val="22"/>
          <w:szCs w:val="22"/>
        </w:rPr>
        <w:t>连接器使用的</w:t>
      </w:r>
      <w:r>
        <w:rPr>
          <w:rFonts w:ascii="Times New Roman" w:hAnsi="Times New Roman"/>
          <w:color w:val="000000"/>
          <w:sz w:val="22"/>
          <w:szCs w:val="22"/>
        </w:rPr>
        <w:t xml:space="preserve">12 PIN </w:t>
      </w:r>
      <w:r>
        <w:rPr>
          <w:rFonts w:ascii="Times New Roman" w:hAnsi="Times New Roman" w:hint="eastAsia"/>
          <w:color w:val="000000"/>
          <w:sz w:val="22"/>
          <w:szCs w:val="22"/>
        </w:rPr>
        <w:t>，</w:t>
      </w:r>
      <w:r>
        <w:rPr>
          <w:rFonts w:ascii="Times New Roman" w:hAnsi="Times New Roman" w:hint="eastAsia"/>
          <w:color w:val="000000"/>
          <w:sz w:val="22"/>
          <w:szCs w:val="22"/>
        </w:rPr>
        <w:t>0</w:t>
      </w:r>
      <w:r>
        <w:rPr>
          <w:rFonts w:ascii="Times New Roman" w:hAnsi="Times New Roman"/>
          <w:color w:val="000000"/>
          <w:sz w:val="22"/>
          <w:szCs w:val="22"/>
        </w:rPr>
        <w:t>.5</w:t>
      </w:r>
      <w:r>
        <w:rPr>
          <w:rFonts w:ascii="Times New Roman" w:hAnsi="Times New Roman" w:hint="eastAsia"/>
          <w:color w:val="000000"/>
          <w:sz w:val="22"/>
          <w:szCs w:val="22"/>
        </w:rPr>
        <w:t>mm</w:t>
      </w:r>
      <w:r>
        <w:rPr>
          <w:rFonts w:ascii="Times New Roman" w:hAnsi="Times New Roman" w:hint="eastAsia"/>
          <w:color w:val="000000"/>
          <w:sz w:val="22"/>
          <w:szCs w:val="22"/>
        </w:rPr>
        <w:t>间距的</w:t>
      </w:r>
      <w:r>
        <w:rPr>
          <w:rFonts w:ascii="宋体" w:hAnsi="宋体"/>
          <w:color w:val="000000"/>
          <w:sz w:val="22"/>
          <w:szCs w:val="22"/>
        </w:rPr>
        <w:t>柔性线缆，可根据应用设计为同面或异面线缆</w:t>
      </w:r>
      <w:r>
        <w:rPr>
          <w:rFonts w:ascii="宋体" w:hAnsi="宋体" w:hint="eastAsia"/>
          <w:color w:val="000000"/>
          <w:sz w:val="22"/>
          <w:szCs w:val="22"/>
        </w:rPr>
        <w:t>。</w:t>
      </w:r>
      <w:r>
        <w:rPr>
          <w:rFonts w:ascii="宋体" w:hAnsi="宋体"/>
          <w:color w:val="000000"/>
          <w:sz w:val="22"/>
          <w:szCs w:val="22"/>
        </w:rPr>
        <w:t>为保证连接的可靠性和工作稳定性，</w:t>
      </w:r>
      <w:r>
        <w:rPr>
          <w:rFonts w:ascii="宋体" w:hAnsi="宋体" w:hint="eastAsia"/>
          <w:color w:val="000000"/>
          <w:sz w:val="22"/>
          <w:szCs w:val="22"/>
        </w:rPr>
        <w:t>可</w:t>
      </w:r>
      <w:r>
        <w:rPr>
          <w:rFonts w:ascii="宋体" w:hAnsi="宋体"/>
          <w:color w:val="000000"/>
          <w:sz w:val="22"/>
          <w:szCs w:val="22"/>
        </w:rPr>
        <w:t>在线缆的连接端使用加强材料。</w:t>
      </w:r>
    </w:p>
    <w:p w14:paraId="77C4A3BD" w14:textId="77777777" w:rsidR="002208E4" w:rsidRDefault="003B1C57">
      <w:pPr>
        <w:pStyle w:val="2"/>
        <w:spacing w:line="240" w:lineRule="auto"/>
        <w:rPr>
          <w:rFonts w:ascii="Times New Roman" w:eastAsia="宋体" w:hAnsi="Times New Roman" w:cs="Times New Roman"/>
          <w:sz w:val="28"/>
        </w:rPr>
      </w:pPr>
      <w:bookmarkStart w:id="22" w:name="_Toc28180498"/>
      <w:bookmarkStart w:id="23" w:name="_Toc79424268"/>
      <w:r>
        <w:rPr>
          <w:rFonts w:ascii="Times New Roman" w:eastAsia="宋体" w:hAnsi="Times New Roman" w:cs="Times New Roman" w:hint="eastAsia"/>
          <w:sz w:val="28"/>
        </w:rPr>
        <w:t>控制</w:t>
      </w:r>
      <w:bookmarkEnd w:id="22"/>
      <w:r>
        <w:rPr>
          <w:rFonts w:ascii="Times New Roman" w:eastAsia="宋体" w:hAnsi="Times New Roman" w:cs="Times New Roman" w:hint="eastAsia"/>
          <w:sz w:val="28"/>
        </w:rPr>
        <w:t>接口</w:t>
      </w:r>
      <w:bookmarkEnd w:id="23"/>
    </w:p>
    <w:p w14:paraId="4DCA94A7" w14:textId="77777777" w:rsidR="002208E4" w:rsidRDefault="003B1C57">
      <w:pPr>
        <w:pStyle w:val="12"/>
        <w:rPr>
          <w:b/>
          <w:bCs/>
        </w:rPr>
      </w:pPr>
      <w:r>
        <w:rPr>
          <w:rFonts w:hint="eastAsia"/>
          <w:b/>
          <w:bCs/>
        </w:rPr>
        <w:t>复位</w:t>
      </w:r>
    </w:p>
    <w:p w14:paraId="6FB5A268" w14:textId="334704D6" w:rsidR="002208E4" w:rsidRDefault="003B1C57">
      <w:pPr>
        <w:rPr>
          <w:rFonts w:ascii="宋体" w:hAnsi="宋体"/>
          <w:color w:val="000000"/>
          <w:sz w:val="22"/>
          <w:szCs w:val="22"/>
        </w:rPr>
      </w:pPr>
      <w:r>
        <w:tab/>
      </w:r>
      <w:r>
        <w:rPr>
          <w:rFonts w:ascii="宋体" w:hAnsi="宋体"/>
          <w:color w:val="000000"/>
          <w:sz w:val="22"/>
          <w:szCs w:val="22"/>
        </w:rPr>
        <w:t>在</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color w:val="000000"/>
          <w:sz w:val="22"/>
          <w:szCs w:val="22"/>
        </w:rPr>
        <w:t xml:space="preserve"> </w:t>
      </w:r>
      <w:r>
        <w:rPr>
          <w:rFonts w:ascii="宋体" w:hAnsi="宋体" w:cs="宋体"/>
          <w:color w:val="000000"/>
          <w:kern w:val="0"/>
          <w:sz w:val="22"/>
        </w:rPr>
        <w:t>R</w:t>
      </w:r>
      <w:r>
        <w:rPr>
          <w:rFonts w:ascii="宋体" w:hAnsi="宋体" w:cs="宋体" w:hint="eastAsia"/>
          <w:color w:val="000000"/>
          <w:kern w:val="0"/>
          <w:sz w:val="22"/>
        </w:rPr>
        <w:t>ESET</w:t>
      </w:r>
      <w:r>
        <w:rPr>
          <w:rFonts w:ascii="宋体" w:hAnsi="宋体"/>
          <w:color w:val="000000"/>
          <w:sz w:val="22"/>
          <w:szCs w:val="22"/>
        </w:rPr>
        <w:t>引脚（</w:t>
      </w:r>
      <w:r>
        <w:rPr>
          <w:rFonts w:ascii="Times New Roman" w:hAnsi="Times New Roman"/>
          <w:color w:val="000000"/>
          <w:sz w:val="22"/>
          <w:szCs w:val="22"/>
        </w:rPr>
        <w:t>PIN 11</w:t>
      </w:r>
      <w:r>
        <w:rPr>
          <w:rFonts w:ascii="宋体" w:hAnsi="宋体"/>
          <w:color w:val="000000"/>
          <w:sz w:val="22"/>
          <w:szCs w:val="22"/>
        </w:rPr>
        <w:t xml:space="preserve">）至少保持 </w:t>
      </w:r>
      <w:r>
        <w:rPr>
          <w:rFonts w:ascii="Times New Roman" w:hAnsi="Times New Roman"/>
          <w:color w:val="000000"/>
          <w:sz w:val="22"/>
          <w:szCs w:val="22"/>
        </w:rPr>
        <w:t xml:space="preserve">100us </w:t>
      </w:r>
      <w:r>
        <w:rPr>
          <w:rFonts w:ascii="宋体" w:hAnsi="宋体"/>
          <w:color w:val="000000"/>
          <w:sz w:val="22"/>
          <w:szCs w:val="22"/>
        </w:rPr>
        <w:t>低电平后再恢复高电平或悬空状态时</w:t>
      </w:r>
      <w:r>
        <w:rPr>
          <w:rFonts w:ascii="宋体" w:hAnsi="宋体" w:hint="eastAsia"/>
          <w:color w:val="000000"/>
          <w:sz w:val="22"/>
          <w:szCs w:val="22"/>
        </w:rPr>
        <w:t>，</w:t>
      </w:r>
      <w:r w:rsidR="006A6996">
        <w:rPr>
          <w:rFonts w:ascii="宋体" w:hAnsi="宋体" w:hint="eastAsia"/>
          <w:color w:val="000000"/>
          <w:sz w:val="22"/>
          <w:szCs w:val="22"/>
        </w:rPr>
        <w:t>BT</w:t>
      </w:r>
      <w:r w:rsidR="00C531E3">
        <w:rPr>
          <w:rFonts w:ascii="宋体" w:hAnsi="宋体" w:hint="eastAsia"/>
          <w:color w:val="000000"/>
          <w:sz w:val="22"/>
          <w:szCs w:val="22"/>
        </w:rPr>
        <w:t>80</w:t>
      </w:r>
      <w:r>
        <w:rPr>
          <w:rFonts w:ascii="宋体" w:hAnsi="宋体" w:hint="eastAsia"/>
          <w:color w:val="000000"/>
          <w:sz w:val="22"/>
          <w:szCs w:val="22"/>
        </w:rPr>
        <w:t>将被</w:t>
      </w:r>
      <w:r>
        <w:rPr>
          <w:rFonts w:ascii="宋体" w:hAnsi="宋体"/>
          <w:color w:val="000000"/>
          <w:sz w:val="22"/>
          <w:szCs w:val="22"/>
        </w:rPr>
        <w:t>重新启动</w:t>
      </w:r>
      <w:r>
        <w:rPr>
          <w:rFonts w:ascii="宋体" w:hAnsi="宋体" w:hint="eastAsia"/>
          <w:color w:val="000000"/>
          <w:sz w:val="22"/>
          <w:szCs w:val="22"/>
        </w:rPr>
        <w:t>。</w:t>
      </w:r>
    </w:p>
    <w:p w14:paraId="26246485" w14:textId="77777777" w:rsidR="002208E4" w:rsidRDefault="002208E4"/>
    <w:p w14:paraId="5D311C27" w14:textId="77777777" w:rsidR="002208E4" w:rsidRDefault="003B1C57">
      <w:pPr>
        <w:rPr>
          <w:b/>
          <w:bCs/>
        </w:rPr>
      </w:pPr>
      <w:r>
        <w:rPr>
          <w:rFonts w:hint="eastAsia"/>
          <w:b/>
          <w:bCs/>
        </w:rPr>
        <w:t>触发控制</w:t>
      </w:r>
    </w:p>
    <w:p w14:paraId="4011FC34" w14:textId="77777777" w:rsidR="002208E4" w:rsidRDefault="003B1C57">
      <w:pPr>
        <w:ind w:firstLineChars="200" w:firstLine="440"/>
        <w:rPr>
          <w:rFonts w:ascii="Times New Roman" w:hAnsi="Times New Roman"/>
          <w:szCs w:val="24"/>
        </w:rPr>
      </w:pPr>
      <w:proofErr w:type="spellStart"/>
      <w:r>
        <w:rPr>
          <w:rFonts w:ascii="宋体" w:hAnsi="宋体" w:cs="宋体" w:hint="eastAsia"/>
          <w:color w:val="000000"/>
          <w:kern w:val="0"/>
          <w:sz w:val="22"/>
        </w:rPr>
        <w:t>n</w:t>
      </w:r>
      <w:r>
        <w:rPr>
          <w:rFonts w:ascii="宋体" w:hAnsi="宋体" w:cs="宋体"/>
          <w:color w:val="000000"/>
          <w:kern w:val="0"/>
          <w:sz w:val="22"/>
        </w:rPr>
        <w:t>TRIG</w:t>
      </w:r>
      <w:proofErr w:type="spellEnd"/>
      <w:r>
        <w:rPr>
          <w:rFonts w:ascii="Times New Roman" w:hAnsi="Times New Roman"/>
          <w:szCs w:val="24"/>
        </w:rPr>
        <w:t>引脚（</w:t>
      </w:r>
      <w:r>
        <w:rPr>
          <w:rFonts w:ascii="Times New Roman" w:hAnsi="Times New Roman"/>
          <w:szCs w:val="24"/>
        </w:rPr>
        <w:t>PIN 12</w:t>
      </w:r>
      <w:r>
        <w:rPr>
          <w:rFonts w:ascii="Times New Roman" w:hAnsi="Times New Roman"/>
          <w:szCs w:val="24"/>
        </w:rPr>
        <w:t>）在低电平输入时表示触发，在高电平时表示触发停止（或释放）</w:t>
      </w:r>
      <w:r>
        <w:rPr>
          <w:rFonts w:ascii="Times New Roman" w:hAnsi="Times New Roman" w:hint="eastAsia"/>
          <w:szCs w:val="24"/>
        </w:rPr>
        <w:t>。</w:t>
      </w:r>
      <w:proofErr w:type="gramStart"/>
      <w:r w:rsidR="00706C1A">
        <w:rPr>
          <w:rFonts w:ascii="Times New Roman" w:hAnsi="Times New Roman" w:hint="eastAsia"/>
          <w:szCs w:val="24"/>
        </w:rPr>
        <w:t>扫码模</w:t>
      </w:r>
      <w:proofErr w:type="gramEnd"/>
      <w:r w:rsidR="00706C1A">
        <w:rPr>
          <w:rFonts w:ascii="Times New Roman" w:hAnsi="Times New Roman" w:hint="eastAsia"/>
          <w:szCs w:val="24"/>
        </w:rPr>
        <w:t>组</w:t>
      </w:r>
      <w:r>
        <w:rPr>
          <w:rFonts w:ascii="Times New Roman" w:hAnsi="Times New Roman"/>
          <w:szCs w:val="24"/>
        </w:rPr>
        <w:t>在收到触发后开始识读，在识读成功后将输出解码信息，然后等待触发信号停止（或释放）</w:t>
      </w:r>
      <w:r>
        <w:rPr>
          <w:rFonts w:ascii="Times New Roman" w:hAnsi="Times New Roman" w:hint="eastAsia"/>
          <w:szCs w:val="24"/>
        </w:rPr>
        <w:t>。</w:t>
      </w:r>
      <w:r>
        <w:rPr>
          <w:rFonts w:ascii="Times New Roman" w:hAnsi="Times New Roman"/>
          <w:szCs w:val="24"/>
        </w:rPr>
        <w:t>在触发程中，触发信号停止（或释放）识读过程即终止。</w:t>
      </w:r>
      <w:r>
        <w:rPr>
          <w:rFonts w:ascii="Times New Roman" w:hAnsi="Times New Roman" w:hint="eastAsia"/>
          <w:szCs w:val="24"/>
        </w:rPr>
        <w:t>建议</w:t>
      </w:r>
      <w:r>
        <w:rPr>
          <w:rFonts w:ascii="Times New Roman" w:hAnsi="Times New Roman"/>
          <w:szCs w:val="24"/>
        </w:rPr>
        <w:t>两次触发信号的间隔时间不</w:t>
      </w:r>
      <w:r>
        <w:rPr>
          <w:rFonts w:ascii="Times New Roman" w:hAnsi="Times New Roman" w:hint="eastAsia"/>
          <w:szCs w:val="24"/>
        </w:rPr>
        <w:t>小</w:t>
      </w:r>
      <w:r>
        <w:rPr>
          <w:rFonts w:ascii="Times New Roman" w:hAnsi="Times New Roman"/>
          <w:szCs w:val="24"/>
        </w:rPr>
        <w:t>于</w:t>
      </w:r>
      <w:r>
        <w:rPr>
          <w:rFonts w:ascii="Times New Roman" w:hAnsi="Times New Roman"/>
          <w:szCs w:val="24"/>
        </w:rPr>
        <w:t xml:space="preserve"> 50ms</w:t>
      </w:r>
      <w:r>
        <w:rPr>
          <w:rFonts w:ascii="Times New Roman" w:hAnsi="Times New Roman"/>
          <w:szCs w:val="24"/>
        </w:rPr>
        <w:t>。</w:t>
      </w:r>
    </w:p>
    <w:p w14:paraId="0D053049" w14:textId="77777777" w:rsidR="002208E4" w:rsidRDefault="002208E4">
      <w:pPr>
        <w:rPr>
          <w:rFonts w:ascii="Times New Roman" w:hAnsi="Times New Roman"/>
          <w:szCs w:val="24"/>
        </w:rPr>
      </w:pPr>
    </w:p>
    <w:p w14:paraId="1B1A0862" w14:textId="77777777" w:rsidR="002208E4" w:rsidRDefault="003B1C57">
      <w:pPr>
        <w:ind w:firstLineChars="200" w:firstLine="420"/>
        <w:rPr>
          <w:rFonts w:ascii="Times New Roman" w:hAnsi="Times New Roman"/>
          <w:szCs w:val="24"/>
        </w:rPr>
      </w:pPr>
      <w:r>
        <w:rPr>
          <w:rFonts w:ascii="Times New Roman" w:hAnsi="Times New Roman"/>
          <w:szCs w:val="24"/>
        </w:rPr>
        <w:t>可参考如下触发电路设计：</w:t>
      </w:r>
    </w:p>
    <w:p w14:paraId="50C0635A" w14:textId="77777777" w:rsidR="002208E4" w:rsidRDefault="003B1C57">
      <w:pPr>
        <w:jc w:val="center"/>
      </w:pPr>
      <w:r>
        <w:rPr>
          <w:rFonts w:hint="eastAsia"/>
          <w:noProof/>
        </w:rPr>
        <w:drawing>
          <wp:inline distT="0" distB="0" distL="0" distR="0" wp14:anchorId="3BCD7DA3" wp14:editId="5559AFFA">
            <wp:extent cx="2600325" cy="22193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624210" cy="2239977"/>
                    </a:xfrm>
                    <a:prstGeom prst="rect">
                      <a:avLst/>
                    </a:prstGeom>
                    <a:noFill/>
                    <a:ln>
                      <a:noFill/>
                    </a:ln>
                  </pic:spPr>
                </pic:pic>
              </a:graphicData>
            </a:graphic>
          </wp:inline>
        </w:drawing>
      </w:r>
      <w:bookmarkStart w:id="24" w:name="_Toc28180499"/>
    </w:p>
    <w:p w14:paraId="7FB06608" w14:textId="77777777" w:rsidR="002208E4" w:rsidRDefault="003B1C57">
      <w:pPr>
        <w:pStyle w:val="12"/>
        <w:rPr>
          <w:b/>
          <w:bCs/>
        </w:rPr>
      </w:pPr>
      <w:r>
        <w:rPr>
          <w:rFonts w:hint="eastAsia"/>
          <w:b/>
          <w:bCs/>
        </w:rPr>
        <w:t>蜂鸣器控制</w:t>
      </w:r>
      <w:bookmarkEnd w:id="24"/>
    </w:p>
    <w:p w14:paraId="2D474827" w14:textId="77777777" w:rsidR="002208E4" w:rsidRDefault="003B1C57">
      <w:pPr>
        <w:ind w:firstLineChars="200" w:firstLine="440"/>
        <w:rPr>
          <w:rFonts w:ascii="Times New Roman" w:hAnsi="Times New Roman"/>
          <w:szCs w:val="24"/>
        </w:rPr>
      </w:pPr>
      <w:r>
        <w:rPr>
          <w:rFonts w:ascii="宋体" w:hAnsi="宋体" w:cs="宋体"/>
          <w:color w:val="000000"/>
          <w:kern w:val="0"/>
          <w:sz w:val="22"/>
        </w:rPr>
        <w:t>BUZZER</w:t>
      </w:r>
      <w:r>
        <w:rPr>
          <w:rFonts w:ascii="Times New Roman" w:hAnsi="Times New Roman"/>
          <w:szCs w:val="24"/>
        </w:rPr>
        <w:t>引脚（</w:t>
      </w:r>
      <w:r>
        <w:rPr>
          <w:rFonts w:ascii="Times New Roman" w:hAnsi="Times New Roman"/>
          <w:szCs w:val="24"/>
        </w:rPr>
        <w:t>PIN 9</w:t>
      </w:r>
      <w:r>
        <w:rPr>
          <w:rFonts w:ascii="Times New Roman" w:hAnsi="Times New Roman"/>
          <w:szCs w:val="24"/>
        </w:rPr>
        <w:t>）中使用</w:t>
      </w:r>
      <w:r>
        <w:rPr>
          <w:rFonts w:ascii="Times New Roman" w:hAnsi="Times New Roman"/>
          <w:szCs w:val="24"/>
        </w:rPr>
        <w:t xml:space="preserve">PWM </w:t>
      </w:r>
      <w:r>
        <w:rPr>
          <w:rFonts w:ascii="Times New Roman" w:hAnsi="Times New Roman"/>
          <w:szCs w:val="24"/>
        </w:rPr>
        <w:t>方式提供信号输出。在</w:t>
      </w:r>
      <w:r w:rsidR="00706C1A">
        <w:rPr>
          <w:rFonts w:ascii="Times New Roman" w:hAnsi="Times New Roman" w:hint="eastAsia"/>
          <w:szCs w:val="24"/>
        </w:rPr>
        <w:t>模组</w:t>
      </w:r>
      <w:r>
        <w:rPr>
          <w:rFonts w:ascii="Times New Roman" w:hAnsi="Times New Roman"/>
          <w:szCs w:val="24"/>
        </w:rPr>
        <w:t>启动、识读成功等情况下根据设定会在</w:t>
      </w:r>
      <w:r>
        <w:rPr>
          <w:rFonts w:ascii="Times New Roman" w:hAnsi="Times New Roman"/>
          <w:szCs w:val="24"/>
        </w:rPr>
        <w:t xml:space="preserve">PIN 9 </w:t>
      </w:r>
      <w:r>
        <w:rPr>
          <w:rFonts w:ascii="Times New Roman" w:hAnsi="Times New Roman"/>
          <w:szCs w:val="24"/>
        </w:rPr>
        <w:t>引脚输出</w:t>
      </w:r>
      <w:r>
        <w:rPr>
          <w:rFonts w:ascii="Times New Roman" w:hAnsi="Times New Roman"/>
          <w:szCs w:val="24"/>
        </w:rPr>
        <w:t xml:space="preserve">PWM </w:t>
      </w:r>
      <w:r>
        <w:rPr>
          <w:rFonts w:ascii="Times New Roman" w:hAnsi="Times New Roman"/>
          <w:szCs w:val="24"/>
        </w:rPr>
        <w:t>信号，该信号输出通过外部的配套电路可驱动蜂鸣器发出提示声音。</w:t>
      </w:r>
      <w:r>
        <w:rPr>
          <w:rFonts w:ascii="Times New Roman" w:hAnsi="Times New Roman"/>
          <w:szCs w:val="24"/>
        </w:rPr>
        <w:t xml:space="preserve">PIN 9 </w:t>
      </w:r>
      <w:r>
        <w:rPr>
          <w:rFonts w:ascii="Times New Roman" w:hAnsi="Times New Roman"/>
          <w:szCs w:val="24"/>
        </w:rPr>
        <w:t>引脚</w:t>
      </w:r>
      <w:r>
        <w:rPr>
          <w:rFonts w:ascii="Times New Roman" w:hAnsi="Times New Roman" w:hint="eastAsia"/>
          <w:szCs w:val="24"/>
        </w:rPr>
        <w:t>负载能力有限，不可直接驱动蜂鸣器发声</w:t>
      </w:r>
      <w:r>
        <w:rPr>
          <w:rFonts w:ascii="Times New Roman" w:hAnsi="Times New Roman"/>
          <w:szCs w:val="24"/>
        </w:rPr>
        <w:t>。</w:t>
      </w:r>
    </w:p>
    <w:p w14:paraId="22A7D4C4" w14:textId="77777777" w:rsidR="002208E4" w:rsidRDefault="002208E4">
      <w:pPr>
        <w:ind w:firstLineChars="200" w:firstLine="420"/>
        <w:rPr>
          <w:rFonts w:ascii="Times New Roman" w:hAnsi="Times New Roman"/>
          <w:szCs w:val="24"/>
        </w:rPr>
      </w:pPr>
    </w:p>
    <w:p w14:paraId="1B9A1974" w14:textId="77777777" w:rsidR="002208E4" w:rsidRDefault="003B1C57">
      <w:pPr>
        <w:ind w:firstLineChars="200" w:firstLine="420"/>
        <w:rPr>
          <w:rFonts w:ascii="Times New Roman" w:hAnsi="Times New Roman"/>
          <w:szCs w:val="24"/>
        </w:rPr>
      </w:pPr>
      <w:r>
        <w:rPr>
          <w:rFonts w:ascii="Times New Roman" w:hAnsi="Times New Roman"/>
          <w:szCs w:val="24"/>
        </w:rPr>
        <w:t>可参考的蜂鸣器驱动电路如下图：</w:t>
      </w:r>
    </w:p>
    <w:p w14:paraId="01CF3E1A" w14:textId="77777777" w:rsidR="002208E4" w:rsidRDefault="003B1C57">
      <w:pPr>
        <w:jc w:val="center"/>
      </w:pPr>
      <w:r>
        <w:rPr>
          <w:noProof/>
        </w:rPr>
        <w:lastRenderedPageBreak/>
        <w:drawing>
          <wp:inline distT="0" distB="0" distL="0" distR="0" wp14:anchorId="6CC0FAE2" wp14:editId="4265B3FA">
            <wp:extent cx="2905125" cy="26955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912647" cy="2702456"/>
                    </a:xfrm>
                    <a:prstGeom prst="rect">
                      <a:avLst/>
                    </a:prstGeom>
                    <a:noFill/>
                    <a:ln>
                      <a:noFill/>
                    </a:ln>
                  </pic:spPr>
                </pic:pic>
              </a:graphicData>
            </a:graphic>
          </wp:inline>
        </w:drawing>
      </w:r>
    </w:p>
    <w:p w14:paraId="068E1F73" w14:textId="77777777" w:rsidR="002208E4" w:rsidRDefault="003B1C57">
      <w:pPr>
        <w:pStyle w:val="12"/>
        <w:rPr>
          <w:b/>
          <w:bCs/>
        </w:rPr>
      </w:pPr>
      <w:bookmarkStart w:id="25" w:name="_Toc28180500"/>
      <w:r>
        <w:rPr>
          <w:rFonts w:hint="eastAsia"/>
          <w:b/>
          <w:bCs/>
        </w:rPr>
        <w:t>解码</w:t>
      </w:r>
      <w:r>
        <w:rPr>
          <w:rFonts w:hint="eastAsia"/>
          <w:b/>
          <w:bCs/>
        </w:rPr>
        <w:t>L</w:t>
      </w:r>
      <w:r>
        <w:rPr>
          <w:b/>
          <w:bCs/>
        </w:rPr>
        <w:t>ED</w:t>
      </w:r>
      <w:r>
        <w:rPr>
          <w:rFonts w:hint="eastAsia"/>
          <w:b/>
          <w:bCs/>
        </w:rPr>
        <w:t>控制</w:t>
      </w:r>
      <w:bookmarkEnd w:id="25"/>
    </w:p>
    <w:p w14:paraId="15593482" w14:textId="77777777" w:rsidR="002208E4" w:rsidRDefault="003B1C57">
      <w:pPr>
        <w:ind w:firstLineChars="200" w:firstLine="440"/>
        <w:rPr>
          <w:rFonts w:ascii="Times New Roman" w:hAnsi="Times New Roman"/>
          <w:szCs w:val="24"/>
        </w:rPr>
      </w:pPr>
      <w:r>
        <w:rPr>
          <w:rFonts w:ascii="宋体" w:hAnsi="宋体" w:cs="宋体"/>
          <w:color w:val="000000"/>
          <w:kern w:val="0"/>
          <w:sz w:val="22"/>
        </w:rPr>
        <w:t>LED</w:t>
      </w:r>
      <w:r>
        <w:rPr>
          <w:rFonts w:ascii="Times New Roman" w:hAnsi="Times New Roman"/>
          <w:szCs w:val="24"/>
        </w:rPr>
        <w:t>引脚（</w:t>
      </w:r>
      <w:r>
        <w:rPr>
          <w:rFonts w:ascii="Times New Roman" w:hAnsi="Times New Roman"/>
          <w:szCs w:val="24"/>
        </w:rPr>
        <w:t>PIN 10</w:t>
      </w:r>
      <w:r>
        <w:rPr>
          <w:rFonts w:ascii="Times New Roman" w:hAnsi="Times New Roman"/>
          <w:szCs w:val="24"/>
        </w:rPr>
        <w:t>），在解码成功时发出电平提示信号，通常用于作为外部解码</w:t>
      </w:r>
      <w:r>
        <w:rPr>
          <w:rFonts w:ascii="Times New Roman" w:hAnsi="Times New Roman"/>
          <w:szCs w:val="24"/>
        </w:rPr>
        <w:t xml:space="preserve"> LED </w:t>
      </w:r>
      <w:r>
        <w:rPr>
          <w:rFonts w:ascii="Times New Roman" w:hAnsi="Times New Roman"/>
          <w:szCs w:val="24"/>
        </w:rPr>
        <w:t>提示的输入控制信号。当解码成功发出提示时，</w:t>
      </w:r>
      <w:r>
        <w:rPr>
          <w:rFonts w:ascii="Times New Roman" w:hAnsi="Times New Roman" w:hint="eastAsia"/>
          <w:szCs w:val="24"/>
        </w:rPr>
        <w:t>该</w:t>
      </w:r>
      <w:r>
        <w:rPr>
          <w:rFonts w:ascii="Times New Roman" w:hAnsi="Times New Roman"/>
          <w:szCs w:val="24"/>
        </w:rPr>
        <w:t>引脚将会输出一个高电平脉冲。</w:t>
      </w:r>
      <w:r>
        <w:rPr>
          <w:rFonts w:ascii="Times New Roman" w:hAnsi="Times New Roman"/>
          <w:szCs w:val="24"/>
        </w:rPr>
        <w:t>LED</w:t>
      </w:r>
      <w:r>
        <w:rPr>
          <w:rFonts w:ascii="Times New Roman" w:hAnsi="Times New Roman"/>
          <w:szCs w:val="24"/>
        </w:rPr>
        <w:t>引脚的负载能力有限，不可直接驱动发光二极管，需使用配套发光二极管驱动电路。</w:t>
      </w:r>
    </w:p>
    <w:p w14:paraId="1A400C67" w14:textId="77777777" w:rsidR="002208E4" w:rsidRDefault="002208E4">
      <w:pPr>
        <w:ind w:firstLineChars="200" w:firstLine="420"/>
        <w:rPr>
          <w:rFonts w:ascii="Times New Roman" w:hAnsi="Times New Roman"/>
          <w:szCs w:val="24"/>
        </w:rPr>
      </w:pPr>
    </w:p>
    <w:p w14:paraId="262883F4" w14:textId="77777777" w:rsidR="002208E4" w:rsidRDefault="003B1C57">
      <w:pPr>
        <w:ind w:firstLineChars="200" w:firstLine="420"/>
        <w:rPr>
          <w:rFonts w:ascii="Times New Roman" w:hAnsi="Times New Roman"/>
          <w:szCs w:val="24"/>
        </w:rPr>
      </w:pPr>
      <w:r>
        <w:rPr>
          <w:rFonts w:ascii="Times New Roman" w:hAnsi="Times New Roman"/>
          <w:szCs w:val="24"/>
        </w:rPr>
        <w:t>可参考使用的配套</w:t>
      </w:r>
      <w:r>
        <w:rPr>
          <w:rFonts w:ascii="Times New Roman" w:hAnsi="Times New Roman"/>
          <w:szCs w:val="24"/>
        </w:rPr>
        <w:t xml:space="preserve">LED </w:t>
      </w:r>
      <w:r>
        <w:rPr>
          <w:rFonts w:ascii="Times New Roman" w:hAnsi="Times New Roman"/>
          <w:szCs w:val="24"/>
        </w:rPr>
        <w:t>提示驱动电路如下图：</w:t>
      </w:r>
    </w:p>
    <w:p w14:paraId="7B5AF021" w14:textId="77777777" w:rsidR="002208E4" w:rsidRDefault="003B1C57">
      <w:pPr>
        <w:ind w:firstLineChars="200" w:firstLine="420"/>
        <w:jc w:val="center"/>
        <w:rPr>
          <w:rFonts w:ascii="Times New Roman" w:hAnsi="Times New Roman"/>
          <w:szCs w:val="24"/>
        </w:rPr>
      </w:pPr>
      <w:r>
        <w:rPr>
          <w:rFonts w:ascii="Times New Roman" w:hAnsi="Times New Roman" w:hint="eastAsia"/>
          <w:noProof/>
          <w:szCs w:val="24"/>
        </w:rPr>
        <w:drawing>
          <wp:inline distT="0" distB="0" distL="0" distR="0" wp14:anchorId="52B64BAC" wp14:editId="3681D4C2">
            <wp:extent cx="2705100" cy="2317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10692" cy="2322404"/>
                    </a:xfrm>
                    <a:prstGeom prst="rect">
                      <a:avLst/>
                    </a:prstGeom>
                    <a:noFill/>
                    <a:ln>
                      <a:noFill/>
                    </a:ln>
                  </pic:spPr>
                </pic:pic>
              </a:graphicData>
            </a:graphic>
          </wp:inline>
        </w:drawing>
      </w:r>
    </w:p>
    <w:p w14:paraId="6ABB2B4B" w14:textId="77777777" w:rsidR="002208E4" w:rsidRDefault="002208E4">
      <w:pPr>
        <w:ind w:firstLineChars="200" w:firstLine="420"/>
        <w:jc w:val="center"/>
        <w:rPr>
          <w:rFonts w:ascii="Times New Roman" w:hAnsi="Times New Roman"/>
          <w:szCs w:val="24"/>
        </w:rPr>
      </w:pPr>
    </w:p>
    <w:p w14:paraId="2978C3E0" w14:textId="77777777" w:rsidR="002208E4" w:rsidRDefault="002208E4">
      <w:pPr>
        <w:ind w:firstLineChars="200" w:firstLine="420"/>
        <w:jc w:val="center"/>
        <w:rPr>
          <w:rFonts w:ascii="Times New Roman" w:hAnsi="Times New Roman"/>
          <w:szCs w:val="24"/>
        </w:rPr>
      </w:pPr>
    </w:p>
    <w:p w14:paraId="18FF23DF" w14:textId="77777777" w:rsidR="002208E4" w:rsidRDefault="002208E4">
      <w:pPr>
        <w:ind w:firstLineChars="200" w:firstLine="420"/>
        <w:jc w:val="center"/>
        <w:rPr>
          <w:rFonts w:ascii="Times New Roman" w:hAnsi="Times New Roman"/>
          <w:szCs w:val="24"/>
        </w:rPr>
      </w:pPr>
    </w:p>
    <w:p w14:paraId="0F0FDE08" w14:textId="77777777" w:rsidR="002208E4" w:rsidRDefault="002208E4">
      <w:pPr>
        <w:ind w:firstLineChars="200" w:firstLine="420"/>
        <w:jc w:val="center"/>
        <w:rPr>
          <w:rFonts w:ascii="Times New Roman" w:hAnsi="Times New Roman"/>
          <w:szCs w:val="24"/>
        </w:rPr>
      </w:pPr>
    </w:p>
    <w:p w14:paraId="6EC59F56" w14:textId="77777777" w:rsidR="002208E4" w:rsidRDefault="002208E4">
      <w:pPr>
        <w:ind w:firstLineChars="200" w:firstLine="420"/>
        <w:jc w:val="center"/>
        <w:rPr>
          <w:rFonts w:ascii="Times New Roman" w:hAnsi="Times New Roman"/>
          <w:szCs w:val="24"/>
        </w:rPr>
      </w:pPr>
    </w:p>
    <w:p w14:paraId="2E7E9C8E" w14:textId="77777777" w:rsidR="002208E4" w:rsidRDefault="002208E4">
      <w:pPr>
        <w:ind w:firstLineChars="200" w:firstLine="420"/>
        <w:jc w:val="center"/>
        <w:rPr>
          <w:rFonts w:ascii="Times New Roman" w:hAnsi="Times New Roman"/>
          <w:szCs w:val="24"/>
        </w:rPr>
      </w:pPr>
    </w:p>
    <w:p w14:paraId="4A48C63B" w14:textId="77777777" w:rsidR="002208E4" w:rsidRDefault="002208E4">
      <w:pPr>
        <w:ind w:firstLineChars="200" w:firstLine="420"/>
        <w:jc w:val="center"/>
        <w:rPr>
          <w:rFonts w:ascii="Times New Roman" w:hAnsi="Times New Roman"/>
          <w:szCs w:val="24"/>
        </w:rPr>
      </w:pPr>
    </w:p>
    <w:p w14:paraId="64E9ACAF" w14:textId="77777777" w:rsidR="002208E4" w:rsidRDefault="002208E4">
      <w:pPr>
        <w:ind w:firstLineChars="200" w:firstLine="420"/>
        <w:jc w:val="center"/>
        <w:rPr>
          <w:rFonts w:ascii="Times New Roman" w:hAnsi="Times New Roman"/>
          <w:szCs w:val="24"/>
        </w:rPr>
      </w:pPr>
    </w:p>
    <w:p w14:paraId="73929AF3" w14:textId="77777777" w:rsidR="002208E4" w:rsidRDefault="002208E4">
      <w:pPr>
        <w:ind w:firstLineChars="200" w:firstLine="420"/>
        <w:jc w:val="center"/>
        <w:rPr>
          <w:rFonts w:ascii="Times New Roman" w:hAnsi="Times New Roman"/>
          <w:szCs w:val="24"/>
        </w:rPr>
      </w:pPr>
    </w:p>
    <w:p w14:paraId="5A4F5343" w14:textId="77777777" w:rsidR="002208E4" w:rsidRDefault="002208E4">
      <w:pPr>
        <w:ind w:firstLineChars="200" w:firstLine="420"/>
        <w:jc w:val="center"/>
        <w:rPr>
          <w:rFonts w:ascii="Times New Roman" w:hAnsi="Times New Roman"/>
          <w:szCs w:val="24"/>
        </w:rPr>
      </w:pPr>
    </w:p>
    <w:p w14:paraId="303A1C44" w14:textId="77777777" w:rsidR="002208E4" w:rsidRDefault="003B1C57">
      <w:pPr>
        <w:pStyle w:val="1"/>
        <w:numPr>
          <w:ilvl w:val="0"/>
          <w:numId w:val="2"/>
        </w:numPr>
        <w:spacing w:line="240" w:lineRule="auto"/>
        <w:rPr>
          <w:rFonts w:ascii="Times New Roman" w:hAnsi="Times New Roman"/>
          <w:sz w:val="32"/>
        </w:rPr>
      </w:pPr>
      <w:bookmarkStart w:id="26" w:name="_Toc79424269"/>
      <w:r>
        <w:rPr>
          <w:rFonts w:ascii="Times New Roman" w:hAnsi="Times New Roman" w:hint="eastAsia"/>
          <w:sz w:val="32"/>
        </w:rPr>
        <w:lastRenderedPageBreak/>
        <w:t>电气特性</w:t>
      </w:r>
      <w:bookmarkEnd w:id="26"/>
    </w:p>
    <w:p w14:paraId="405B17E6" w14:textId="77777777" w:rsidR="002208E4" w:rsidRDefault="003B1C57">
      <w:pPr>
        <w:rPr>
          <w:b/>
          <w:bCs/>
        </w:rPr>
      </w:pPr>
      <w:r>
        <w:rPr>
          <w:rFonts w:hint="eastAsia"/>
          <w:b/>
          <w:bCs/>
        </w:rPr>
        <w:t>工作电压</w:t>
      </w:r>
    </w:p>
    <w:p w14:paraId="01B09911" w14:textId="77777777" w:rsidR="002208E4" w:rsidRDefault="003B1C57">
      <w:r>
        <w:rPr>
          <w:rFonts w:hint="eastAsia"/>
        </w:rPr>
        <w:t>Ta</w:t>
      </w:r>
      <w:r>
        <w:t>=25</w:t>
      </w:r>
      <w:r>
        <w:rPr>
          <w:rFonts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74"/>
        <w:gridCol w:w="3146"/>
        <w:gridCol w:w="1558"/>
        <w:gridCol w:w="850"/>
        <w:gridCol w:w="994"/>
        <w:gridCol w:w="900"/>
      </w:tblGrid>
      <w:tr w:rsidR="002208E4" w14:paraId="2F377CD0" w14:textId="77777777">
        <w:trPr>
          <w:cantSplit/>
          <w:jc w:val="center"/>
        </w:trPr>
        <w:tc>
          <w:tcPr>
            <w:tcW w:w="630" w:type="pct"/>
            <w:shd w:val="clear" w:color="auto" w:fill="BFBFBF"/>
            <w:tcMar>
              <w:top w:w="0" w:type="dxa"/>
              <w:left w:w="108" w:type="dxa"/>
              <w:bottom w:w="0" w:type="dxa"/>
              <w:right w:w="108" w:type="dxa"/>
            </w:tcMar>
            <w:vAlign w:val="center"/>
          </w:tcPr>
          <w:p w14:paraId="6EECD1BA" w14:textId="77777777" w:rsidR="002208E4" w:rsidRDefault="003B1C57">
            <w:pPr>
              <w:jc w:val="center"/>
              <w:textAlignment w:val="center"/>
              <w:rPr>
                <w:rFonts w:ascii="Times New Roman" w:hAnsi="Times New Roman"/>
                <w:b/>
              </w:rPr>
            </w:pPr>
            <w:r>
              <w:rPr>
                <w:rFonts w:ascii="Times New Roman" w:hAnsi="Times New Roman"/>
                <w:b/>
              </w:rPr>
              <w:t>符号</w:t>
            </w:r>
          </w:p>
        </w:tc>
        <w:tc>
          <w:tcPr>
            <w:tcW w:w="1846" w:type="pct"/>
            <w:shd w:val="clear" w:color="auto" w:fill="BFBFBF"/>
            <w:tcMar>
              <w:top w:w="0" w:type="dxa"/>
              <w:left w:w="108" w:type="dxa"/>
              <w:bottom w:w="0" w:type="dxa"/>
              <w:right w:w="108" w:type="dxa"/>
            </w:tcMar>
            <w:vAlign w:val="center"/>
          </w:tcPr>
          <w:p w14:paraId="0E36C164" w14:textId="77777777" w:rsidR="002208E4" w:rsidRDefault="003B1C57">
            <w:pPr>
              <w:jc w:val="center"/>
              <w:textAlignment w:val="center"/>
              <w:rPr>
                <w:rFonts w:ascii="Times New Roman" w:hAnsi="Times New Roman"/>
                <w:b/>
              </w:rPr>
            </w:pPr>
            <w:r>
              <w:rPr>
                <w:rFonts w:ascii="Times New Roman" w:hAnsi="Times New Roman"/>
                <w:b/>
              </w:rPr>
              <w:t>中文名称</w:t>
            </w:r>
          </w:p>
        </w:tc>
        <w:tc>
          <w:tcPr>
            <w:tcW w:w="914" w:type="pct"/>
            <w:shd w:val="clear" w:color="auto" w:fill="BFBFBF"/>
            <w:tcMar>
              <w:top w:w="0" w:type="dxa"/>
              <w:left w:w="108" w:type="dxa"/>
              <w:bottom w:w="0" w:type="dxa"/>
              <w:right w:w="108" w:type="dxa"/>
            </w:tcMar>
            <w:vAlign w:val="center"/>
          </w:tcPr>
          <w:p w14:paraId="65A5C443" w14:textId="77777777" w:rsidR="002208E4" w:rsidRDefault="003B1C57">
            <w:pPr>
              <w:jc w:val="center"/>
              <w:textAlignment w:val="center"/>
              <w:rPr>
                <w:rFonts w:ascii="Times New Roman" w:hAnsi="Times New Roman"/>
                <w:b/>
              </w:rPr>
            </w:pPr>
            <w:r>
              <w:rPr>
                <w:rFonts w:ascii="Times New Roman" w:hAnsi="Times New Roman"/>
                <w:b/>
              </w:rPr>
              <w:t>最小</w:t>
            </w:r>
          </w:p>
        </w:tc>
        <w:tc>
          <w:tcPr>
            <w:tcW w:w="499" w:type="pct"/>
            <w:shd w:val="clear" w:color="auto" w:fill="BFBFBF"/>
            <w:tcMar>
              <w:top w:w="0" w:type="dxa"/>
              <w:left w:w="108" w:type="dxa"/>
              <w:bottom w:w="0" w:type="dxa"/>
              <w:right w:w="108" w:type="dxa"/>
            </w:tcMar>
            <w:vAlign w:val="center"/>
          </w:tcPr>
          <w:p w14:paraId="23671B41" w14:textId="77777777" w:rsidR="002208E4" w:rsidRDefault="003B1C57">
            <w:pPr>
              <w:jc w:val="center"/>
              <w:textAlignment w:val="center"/>
              <w:rPr>
                <w:rFonts w:ascii="Times New Roman" w:hAnsi="Times New Roman"/>
                <w:b/>
              </w:rPr>
            </w:pPr>
            <w:r>
              <w:rPr>
                <w:rFonts w:ascii="Times New Roman" w:hAnsi="Times New Roman"/>
                <w:b/>
              </w:rPr>
              <w:t>典型</w:t>
            </w:r>
          </w:p>
        </w:tc>
        <w:tc>
          <w:tcPr>
            <w:tcW w:w="583" w:type="pct"/>
            <w:shd w:val="clear" w:color="auto" w:fill="BFBFBF"/>
            <w:tcMar>
              <w:top w:w="0" w:type="dxa"/>
              <w:left w:w="108" w:type="dxa"/>
              <w:bottom w:w="0" w:type="dxa"/>
              <w:right w:w="108" w:type="dxa"/>
            </w:tcMar>
            <w:vAlign w:val="center"/>
          </w:tcPr>
          <w:p w14:paraId="458D4915" w14:textId="77777777" w:rsidR="002208E4" w:rsidRDefault="003B1C57">
            <w:pPr>
              <w:jc w:val="center"/>
              <w:textAlignment w:val="center"/>
              <w:rPr>
                <w:rFonts w:ascii="Times New Roman" w:hAnsi="Times New Roman"/>
                <w:b/>
              </w:rPr>
            </w:pPr>
            <w:r>
              <w:rPr>
                <w:rFonts w:ascii="Times New Roman" w:hAnsi="Times New Roman"/>
                <w:b/>
              </w:rPr>
              <w:t>最大</w:t>
            </w:r>
          </w:p>
        </w:tc>
        <w:tc>
          <w:tcPr>
            <w:tcW w:w="529" w:type="pct"/>
            <w:shd w:val="clear" w:color="auto" w:fill="BFBFBF"/>
            <w:tcMar>
              <w:top w:w="0" w:type="dxa"/>
              <w:left w:w="108" w:type="dxa"/>
              <w:bottom w:w="0" w:type="dxa"/>
              <w:right w:w="108" w:type="dxa"/>
            </w:tcMar>
            <w:vAlign w:val="center"/>
          </w:tcPr>
          <w:p w14:paraId="58397482" w14:textId="77777777" w:rsidR="002208E4" w:rsidRDefault="003B1C57">
            <w:pPr>
              <w:jc w:val="center"/>
              <w:textAlignment w:val="center"/>
              <w:rPr>
                <w:rFonts w:ascii="Times New Roman" w:hAnsi="Times New Roman"/>
                <w:b/>
              </w:rPr>
            </w:pPr>
            <w:r>
              <w:rPr>
                <w:rFonts w:ascii="Times New Roman" w:hAnsi="Times New Roman"/>
                <w:b/>
              </w:rPr>
              <w:t>单位</w:t>
            </w:r>
          </w:p>
        </w:tc>
      </w:tr>
      <w:tr w:rsidR="002208E4" w14:paraId="4909F853" w14:textId="77777777">
        <w:trPr>
          <w:cantSplit/>
          <w:jc w:val="center"/>
        </w:trPr>
        <w:tc>
          <w:tcPr>
            <w:tcW w:w="630" w:type="pct"/>
            <w:shd w:val="clear" w:color="auto" w:fill="FFFFFF"/>
            <w:tcMar>
              <w:top w:w="0" w:type="dxa"/>
              <w:left w:w="108" w:type="dxa"/>
              <w:bottom w:w="0" w:type="dxa"/>
              <w:right w:w="108" w:type="dxa"/>
            </w:tcMar>
            <w:vAlign w:val="center"/>
          </w:tcPr>
          <w:p w14:paraId="7EBC0C61" w14:textId="77777777" w:rsidR="002208E4" w:rsidRDefault="003B1C57">
            <w:pPr>
              <w:rPr>
                <w:rFonts w:ascii="Times New Roman" w:hAnsi="Times New Roman"/>
                <w:color w:val="000000"/>
              </w:rPr>
            </w:pPr>
            <w:r>
              <w:rPr>
                <w:rFonts w:ascii="Times New Roman" w:hAnsi="Times New Roman"/>
                <w:color w:val="000000"/>
              </w:rPr>
              <w:t>VDD</w:t>
            </w:r>
          </w:p>
        </w:tc>
        <w:tc>
          <w:tcPr>
            <w:tcW w:w="1846" w:type="pct"/>
            <w:shd w:val="clear" w:color="auto" w:fill="FFFFFF"/>
            <w:tcMar>
              <w:top w:w="0" w:type="dxa"/>
              <w:left w:w="108" w:type="dxa"/>
              <w:bottom w:w="0" w:type="dxa"/>
              <w:right w:w="108" w:type="dxa"/>
            </w:tcMar>
            <w:vAlign w:val="center"/>
          </w:tcPr>
          <w:p w14:paraId="0F33D6C2" w14:textId="77777777" w:rsidR="002208E4" w:rsidRDefault="003B1C57">
            <w:pPr>
              <w:rPr>
                <w:rFonts w:ascii="Times New Roman" w:hAnsi="Times New Roman"/>
                <w:color w:val="000000"/>
              </w:rPr>
            </w:pPr>
            <w:r>
              <w:rPr>
                <w:rFonts w:ascii="Times New Roman" w:hAnsi="Times New Roman"/>
                <w:color w:val="000000"/>
              </w:rPr>
              <w:t>系统主供电电源</w:t>
            </w:r>
          </w:p>
        </w:tc>
        <w:tc>
          <w:tcPr>
            <w:tcW w:w="914" w:type="pct"/>
            <w:shd w:val="clear" w:color="auto" w:fill="FFFFFF"/>
            <w:tcMar>
              <w:top w:w="0" w:type="dxa"/>
              <w:left w:w="108" w:type="dxa"/>
              <w:bottom w:w="0" w:type="dxa"/>
              <w:right w:w="108" w:type="dxa"/>
            </w:tcMar>
            <w:vAlign w:val="center"/>
          </w:tcPr>
          <w:p w14:paraId="52C28B25" w14:textId="77777777" w:rsidR="002208E4" w:rsidRDefault="003B1C57">
            <w:pPr>
              <w:rPr>
                <w:rFonts w:ascii="Times New Roman" w:hAnsi="Times New Roman"/>
                <w:color w:val="000000"/>
              </w:rPr>
            </w:pPr>
            <w:r>
              <w:rPr>
                <w:rFonts w:ascii="Times New Roman" w:hAnsi="Times New Roman"/>
                <w:color w:val="000000"/>
              </w:rPr>
              <w:t>3.0</w:t>
            </w:r>
          </w:p>
        </w:tc>
        <w:tc>
          <w:tcPr>
            <w:tcW w:w="499" w:type="pct"/>
            <w:shd w:val="clear" w:color="auto" w:fill="FFFFFF"/>
            <w:tcMar>
              <w:top w:w="0" w:type="dxa"/>
              <w:left w:w="108" w:type="dxa"/>
              <w:bottom w:w="0" w:type="dxa"/>
              <w:right w:w="108" w:type="dxa"/>
            </w:tcMar>
            <w:vAlign w:val="center"/>
          </w:tcPr>
          <w:p w14:paraId="0C60ECE7" w14:textId="77777777" w:rsidR="002208E4" w:rsidRDefault="003B1C57">
            <w:pPr>
              <w:rPr>
                <w:rFonts w:ascii="Times New Roman" w:hAnsi="Times New Roman"/>
                <w:color w:val="000000"/>
              </w:rPr>
            </w:pPr>
            <w:r>
              <w:rPr>
                <w:rFonts w:ascii="Times New Roman" w:hAnsi="Times New Roman"/>
                <w:color w:val="000000"/>
              </w:rPr>
              <w:t>3.3</w:t>
            </w:r>
          </w:p>
        </w:tc>
        <w:tc>
          <w:tcPr>
            <w:tcW w:w="583" w:type="pct"/>
            <w:shd w:val="clear" w:color="auto" w:fill="FFFFFF"/>
            <w:tcMar>
              <w:top w:w="0" w:type="dxa"/>
              <w:left w:w="108" w:type="dxa"/>
              <w:bottom w:w="0" w:type="dxa"/>
              <w:right w:w="108" w:type="dxa"/>
            </w:tcMar>
            <w:vAlign w:val="center"/>
          </w:tcPr>
          <w:p w14:paraId="7D6D00F4" w14:textId="77777777" w:rsidR="002208E4" w:rsidRDefault="003B1C57">
            <w:pPr>
              <w:rPr>
                <w:rFonts w:ascii="Times New Roman" w:hAnsi="Times New Roman"/>
                <w:color w:val="000000"/>
              </w:rPr>
            </w:pPr>
            <w:r>
              <w:rPr>
                <w:rFonts w:ascii="Times New Roman" w:hAnsi="Times New Roman"/>
                <w:color w:val="000000"/>
              </w:rPr>
              <w:t>3.6</w:t>
            </w:r>
          </w:p>
        </w:tc>
        <w:tc>
          <w:tcPr>
            <w:tcW w:w="529" w:type="pct"/>
            <w:vMerge w:val="restart"/>
            <w:shd w:val="clear" w:color="auto" w:fill="FFFFFF"/>
            <w:tcMar>
              <w:top w:w="0" w:type="dxa"/>
              <w:left w:w="108" w:type="dxa"/>
              <w:bottom w:w="0" w:type="dxa"/>
              <w:right w:w="108" w:type="dxa"/>
            </w:tcMar>
            <w:vAlign w:val="center"/>
          </w:tcPr>
          <w:p w14:paraId="59CA82D5" w14:textId="77777777" w:rsidR="002208E4" w:rsidRDefault="003B1C57">
            <w:pPr>
              <w:rPr>
                <w:rFonts w:ascii="Times New Roman" w:hAnsi="Times New Roman"/>
              </w:rPr>
            </w:pPr>
            <w:r>
              <w:rPr>
                <w:rFonts w:ascii="Times New Roman" w:hAnsi="Times New Roman"/>
              </w:rPr>
              <w:t>V</w:t>
            </w:r>
          </w:p>
        </w:tc>
      </w:tr>
      <w:tr w:rsidR="002208E4" w14:paraId="07E24027" w14:textId="77777777">
        <w:trPr>
          <w:cantSplit/>
          <w:jc w:val="center"/>
        </w:trPr>
        <w:tc>
          <w:tcPr>
            <w:tcW w:w="6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E8864EA" w14:textId="77777777" w:rsidR="002208E4" w:rsidRDefault="003B1C57">
            <w:pPr>
              <w:rPr>
                <w:rFonts w:ascii="Times New Roman" w:hAnsi="Times New Roman"/>
                <w:color w:val="000000"/>
              </w:rPr>
            </w:pPr>
            <w:r>
              <w:rPr>
                <w:rFonts w:ascii="Times New Roman" w:hAnsi="Times New Roman"/>
                <w:color w:val="000000"/>
              </w:rPr>
              <w:t>VIL</w:t>
            </w:r>
          </w:p>
        </w:tc>
        <w:tc>
          <w:tcPr>
            <w:tcW w:w="184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9439E6" w14:textId="77777777" w:rsidR="002208E4" w:rsidRDefault="003B1C57">
            <w:pPr>
              <w:rPr>
                <w:rFonts w:ascii="Times New Roman" w:hAnsi="Times New Roman"/>
                <w:color w:val="000000"/>
              </w:rPr>
            </w:pPr>
            <w:r>
              <w:rPr>
                <w:rFonts w:ascii="Times New Roman" w:hAnsi="Times New Roman"/>
                <w:color w:val="000000"/>
              </w:rPr>
              <w:t>IO</w:t>
            </w:r>
            <w:proofErr w:type="gramStart"/>
            <w:r>
              <w:rPr>
                <w:rFonts w:ascii="Times New Roman" w:hAnsi="Times New Roman"/>
                <w:color w:val="000000"/>
              </w:rPr>
              <w:t>输入低</w:t>
            </w:r>
            <w:proofErr w:type="gramEnd"/>
            <w:r>
              <w:rPr>
                <w:rFonts w:ascii="Times New Roman" w:hAnsi="Times New Roman"/>
                <w:color w:val="000000"/>
              </w:rPr>
              <w:t>电平</w:t>
            </w:r>
          </w:p>
        </w:tc>
        <w:tc>
          <w:tcPr>
            <w:tcW w:w="9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7E250A" w14:textId="77777777" w:rsidR="002208E4" w:rsidRDefault="003B1C57">
            <w:pPr>
              <w:rPr>
                <w:rFonts w:ascii="Times New Roman" w:hAnsi="Times New Roman"/>
                <w:color w:val="000000"/>
              </w:rPr>
            </w:pPr>
            <w:r>
              <w:rPr>
                <w:rFonts w:ascii="Times New Roman" w:hAnsi="Times New Roman"/>
                <w:color w:val="000000"/>
              </w:rPr>
              <w:t>-</w:t>
            </w:r>
          </w:p>
        </w:tc>
        <w:tc>
          <w:tcPr>
            <w:tcW w:w="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85FCD79" w14:textId="77777777" w:rsidR="002208E4" w:rsidRDefault="003B1C57">
            <w:pPr>
              <w:rPr>
                <w:rFonts w:ascii="Times New Roman" w:hAnsi="Times New Roman"/>
                <w:color w:val="000000"/>
              </w:rPr>
            </w:pPr>
            <w:r>
              <w:rPr>
                <w:rFonts w:ascii="Times New Roman" w:hAnsi="Times New Roman"/>
                <w:color w:val="000000"/>
              </w:rPr>
              <w:t>-</w:t>
            </w:r>
          </w:p>
        </w:tc>
        <w:tc>
          <w:tcPr>
            <w:tcW w:w="583" w:type="pct"/>
            <w:tcBorders>
              <w:top w:val="single" w:sz="8" w:space="0" w:color="auto"/>
              <w:left w:val="single" w:sz="8" w:space="0" w:color="auto"/>
              <w:bottom w:val="single" w:sz="8" w:space="0" w:color="auto"/>
            </w:tcBorders>
            <w:shd w:val="clear" w:color="auto" w:fill="FFFFFF"/>
            <w:tcMar>
              <w:top w:w="0" w:type="dxa"/>
              <w:left w:w="108" w:type="dxa"/>
              <w:bottom w:w="0" w:type="dxa"/>
              <w:right w:w="108" w:type="dxa"/>
            </w:tcMar>
            <w:vAlign w:val="center"/>
          </w:tcPr>
          <w:p w14:paraId="7E5A5074" w14:textId="77777777" w:rsidR="002208E4" w:rsidRDefault="003B1C57">
            <w:pPr>
              <w:rPr>
                <w:rFonts w:ascii="Times New Roman" w:hAnsi="Times New Roman"/>
                <w:color w:val="000000"/>
              </w:rPr>
            </w:pPr>
            <w:r>
              <w:rPr>
                <w:rFonts w:ascii="Times New Roman" w:hAnsi="Times New Roman"/>
                <w:color w:val="000000"/>
              </w:rPr>
              <w:t>0.8</w:t>
            </w:r>
          </w:p>
        </w:tc>
        <w:tc>
          <w:tcPr>
            <w:tcW w:w="529" w:type="pct"/>
            <w:vMerge/>
            <w:shd w:val="clear" w:color="auto" w:fill="FFFFFF"/>
            <w:tcMar>
              <w:top w:w="0" w:type="dxa"/>
              <w:left w:w="108" w:type="dxa"/>
              <w:bottom w:w="0" w:type="dxa"/>
              <w:right w:w="108" w:type="dxa"/>
            </w:tcMar>
            <w:vAlign w:val="center"/>
          </w:tcPr>
          <w:p w14:paraId="69CD6681" w14:textId="77777777" w:rsidR="002208E4" w:rsidRDefault="002208E4">
            <w:pPr>
              <w:rPr>
                <w:rFonts w:ascii="Times New Roman" w:hAnsi="Times New Roman"/>
              </w:rPr>
            </w:pPr>
          </w:p>
        </w:tc>
      </w:tr>
      <w:tr w:rsidR="002208E4" w14:paraId="7B0BC6A2" w14:textId="77777777">
        <w:trPr>
          <w:cantSplit/>
          <w:jc w:val="center"/>
        </w:trPr>
        <w:tc>
          <w:tcPr>
            <w:tcW w:w="6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C3D11E" w14:textId="77777777" w:rsidR="002208E4" w:rsidRDefault="003B1C57">
            <w:pPr>
              <w:rPr>
                <w:rFonts w:ascii="Times New Roman" w:hAnsi="Times New Roman"/>
                <w:color w:val="000000"/>
              </w:rPr>
            </w:pPr>
            <w:r>
              <w:rPr>
                <w:rFonts w:ascii="Times New Roman" w:hAnsi="Times New Roman"/>
                <w:color w:val="000000"/>
              </w:rPr>
              <w:t>VIH</w:t>
            </w:r>
          </w:p>
        </w:tc>
        <w:tc>
          <w:tcPr>
            <w:tcW w:w="184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3A212D" w14:textId="77777777" w:rsidR="002208E4" w:rsidRDefault="003B1C57">
            <w:pPr>
              <w:rPr>
                <w:rFonts w:ascii="Times New Roman" w:hAnsi="Times New Roman"/>
                <w:color w:val="000000"/>
              </w:rPr>
            </w:pPr>
            <w:r>
              <w:rPr>
                <w:rFonts w:ascii="Times New Roman" w:hAnsi="Times New Roman"/>
                <w:color w:val="000000"/>
              </w:rPr>
              <w:t>IO</w:t>
            </w:r>
            <w:r>
              <w:rPr>
                <w:rFonts w:ascii="Times New Roman" w:hAnsi="Times New Roman"/>
                <w:color w:val="000000"/>
              </w:rPr>
              <w:t>输入高电平</w:t>
            </w:r>
          </w:p>
        </w:tc>
        <w:tc>
          <w:tcPr>
            <w:tcW w:w="9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177471" w14:textId="77777777" w:rsidR="002208E4" w:rsidRDefault="003B1C57">
            <w:pPr>
              <w:rPr>
                <w:rFonts w:ascii="Times New Roman" w:hAnsi="Times New Roman"/>
                <w:color w:val="000000"/>
              </w:rPr>
            </w:pPr>
            <w:r>
              <w:rPr>
                <w:rFonts w:ascii="Times New Roman" w:hAnsi="Times New Roman"/>
                <w:color w:val="000000"/>
              </w:rPr>
              <w:t>2</w:t>
            </w:r>
          </w:p>
        </w:tc>
        <w:tc>
          <w:tcPr>
            <w:tcW w:w="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DAFCA1" w14:textId="77777777" w:rsidR="002208E4" w:rsidRDefault="003B1C57">
            <w:pPr>
              <w:rPr>
                <w:rFonts w:ascii="Times New Roman" w:hAnsi="Times New Roman"/>
                <w:color w:val="000000"/>
              </w:rPr>
            </w:pPr>
            <w:r>
              <w:rPr>
                <w:rFonts w:ascii="Times New Roman" w:hAnsi="Times New Roman"/>
                <w:color w:val="000000"/>
              </w:rPr>
              <w:t>-</w:t>
            </w:r>
          </w:p>
        </w:tc>
        <w:tc>
          <w:tcPr>
            <w:tcW w:w="583" w:type="pct"/>
            <w:tcBorders>
              <w:top w:val="single" w:sz="8" w:space="0" w:color="auto"/>
              <w:left w:val="single" w:sz="8" w:space="0" w:color="auto"/>
              <w:bottom w:val="single" w:sz="8" w:space="0" w:color="auto"/>
            </w:tcBorders>
            <w:shd w:val="clear" w:color="auto" w:fill="FFFFFF"/>
            <w:tcMar>
              <w:top w:w="0" w:type="dxa"/>
              <w:left w:w="108" w:type="dxa"/>
              <w:bottom w:w="0" w:type="dxa"/>
              <w:right w:w="108" w:type="dxa"/>
            </w:tcMar>
            <w:vAlign w:val="center"/>
          </w:tcPr>
          <w:p w14:paraId="471A5D57" w14:textId="77777777" w:rsidR="002208E4" w:rsidRDefault="003B1C57">
            <w:pPr>
              <w:rPr>
                <w:rFonts w:ascii="Times New Roman" w:hAnsi="Times New Roman"/>
                <w:color w:val="000000"/>
              </w:rPr>
            </w:pPr>
            <w:r>
              <w:rPr>
                <w:rFonts w:ascii="Times New Roman" w:hAnsi="Times New Roman"/>
                <w:color w:val="000000"/>
              </w:rPr>
              <w:t>-</w:t>
            </w:r>
          </w:p>
        </w:tc>
        <w:tc>
          <w:tcPr>
            <w:tcW w:w="529" w:type="pct"/>
            <w:vMerge/>
            <w:shd w:val="clear" w:color="auto" w:fill="FFFFFF"/>
            <w:tcMar>
              <w:top w:w="0" w:type="dxa"/>
              <w:left w:w="108" w:type="dxa"/>
              <w:bottom w:w="0" w:type="dxa"/>
              <w:right w:w="108" w:type="dxa"/>
            </w:tcMar>
            <w:vAlign w:val="center"/>
          </w:tcPr>
          <w:p w14:paraId="597BBCED" w14:textId="77777777" w:rsidR="002208E4" w:rsidRDefault="002208E4">
            <w:pPr>
              <w:rPr>
                <w:rFonts w:ascii="Times New Roman" w:hAnsi="Times New Roman"/>
              </w:rPr>
            </w:pPr>
          </w:p>
        </w:tc>
      </w:tr>
      <w:tr w:rsidR="002208E4" w14:paraId="0830268D" w14:textId="77777777">
        <w:trPr>
          <w:cantSplit/>
          <w:jc w:val="center"/>
        </w:trPr>
        <w:tc>
          <w:tcPr>
            <w:tcW w:w="6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D01C55" w14:textId="77777777" w:rsidR="002208E4" w:rsidRDefault="003B1C57">
            <w:pPr>
              <w:rPr>
                <w:rFonts w:ascii="Times New Roman" w:hAnsi="Times New Roman"/>
                <w:color w:val="000000"/>
              </w:rPr>
            </w:pPr>
            <w:r>
              <w:rPr>
                <w:rFonts w:ascii="Times New Roman" w:hAnsi="Times New Roman"/>
                <w:color w:val="000000"/>
              </w:rPr>
              <w:t>VOL</w:t>
            </w:r>
          </w:p>
        </w:tc>
        <w:tc>
          <w:tcPr>
            <w:tcW w:w="184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3DB9684" w14:textId="77777777" w:rsidR="002208E4" w:rsidRDefault="003B1C57">
            <w:pPr>
              <w:rPr>
                <w:rFonts w:ascii="Times New Roman" w:hAnsi="Times New Roman"/>
                <w:color w:val="000000"/>
              </w:rPr>
            </w:pPr>
            <w:r>
              <w:rPr>
                <w:rFonts w:ascii="Times New Roman" w:hAnsi="Times New Roman"/>
                <w:color w:val="000000"/>
              </w:rPr>
              <w:t>IO</w:t>
            </w:r>
            <w:proofErr w:type="gramStart"/>
            <w:r>
              <w:rPr>
                <w:rFonts w:ascii="Times New Roman" w:hAnsi="Times New Roman"/>
                <w:color w:val="000000"/>
              </w:rPr>
              <w:t>输出低</w:t>
            </w:r>
            <w:proofErr w:type="gramEnd"/>
            <w:r>
              <w:rPr>
                <w:rFonts w:ascii="Times New Roman" w:hAnsi="Times New Roman"/>
                <w:color w:val="000000"/>
              </w:rPr>
              <w:t>电平</w:t>
            </w:r>
          </w:p>
        </w:tc>
        <w:tc>
          <w:tcPr>
            <w:tcW w:w="9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A29EAD2" w14:textId="77777777" w:rsidR="002208E4" w:rsidRDefault="003B1C57">
            <w:pPr>
              <w:rPr>
                <w:rFonts w:ascii="Times New Roman" w:hAnsi="Times New Roman"/>
                <w:color w:val="000000"/>
              </w:rPr>
            </w:pPr>
            <w:r>
              <w:rPr>
                <w:rFonts w:ascii="Times New Roman" w:hAnsi="Times New Roman"/>
                <w:color w:val="000000"/>
              </w:rPr>
              <w:t>-</w:t>
            </w:r>
          </w:p>
        </w:tc>
        <w:tc>
          <w:tcPr>
            <w:tcW w:w="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5223BDA" w14:textId="77777777" w:rsidR="002208E4" w:rsidRDefault="003B1C57">
            <w:pPr>
              <w:rPr>
                <w:rFonts w:ascii="Times New Roman" w:hAnsi="Times New Roman"/>
                <w:color w:val="000000"/>
              </w:rPr>
            </w:pPr>
            <w:r>
              <w:rPr>
                <w:rFonts w:ascii="Times New Roman" w:hAnsi="Times New Roman"/>
                <w:color w:val="000000"/>
              </w:rPr>
              <w:t>-</w:t>
            </w:r>
          </w:p>
        </w:tc>
        <w:tc>
          <w:tcPr>
            <w:tcW w:w="583" w:type="pct"/>
            <w:tcBorders>
              <w:top w:val="single" w:sz="8" w:space="0" w:color="auto"/>
              <w:left w:val="single" w:sz="8" w:space="0" w:color="auto"/>
              <w:bottom w:val="single" w:sz="8" w:space="0" w:color="auto"/>
            </w:tcBorders>
            <w:shd w:val="clear" w:color="auto" w:fill="FFFFFF"/>
            <w:tcMar>
              <w:top w:w="0" w:type="dxa"/>
              <w:left w:w="108" w:type="dxa"/>
              <w:bottom w:w="0" w:type="dxa"/>
              <w:right w:w="108" w:type="dxa"/>
            </w:tcMar>
            <w:vAlign w:val="center"/>
          </w:tcPr>
          <w:p w14:paraId="1D5EF190" w14:textId="77777777" w:rsidR="002208E4" w:rsidRDefault="003B1C57">
            <w:pPr>
              <w:rPr>
                <w:rFonts w:ascii="Times New Roman" w:hAnsi="Times New Roman"/>
                <w:color w:val="000000"/>
              </w:rPr>
            </w:pPr>
            <w:r>
              <w:rPr>
                <w:rFonts w:ascii="Times New Roman" w:hAnsi="Times New Roman"/>
                <w:color w:val="000000"/>
              </w:rPr>
              <w:t>0.4</w:t>
            </w:r>
          </w:p>
        </w:tc>
        <w:tc>
          <w:tcPr>
            <w:tcW w:w="529" w:type="pct"/>
            <w:vMerge/>
            <w:shd w:val="clear" w:color="auto" w:fill="FFFFFF"/>
            <w:tcMar>
              <w:top w:w="0" w:type="dxa"/>
              <w:left w:w="108" w:type="dxa"/>
              <w:bottom w:w="0" w:type="dxa"/>
              <w:right w:w="108" w:type="dxa"/>
            </w:tcMar>
            <w:vAlign w:val="center"/>
          </w:tcPr>
          <w:p w14:paraId="5E65F335" w14:textId="77777777" w:rsidR="002208E4" w:rsidRDefault="002208E4">
            <w:pPr>
              <w:rPr>
                <w:rFonts w:ascii="Times New Roman" w:hAnsi="Times New Roman"/>
              </w:rPr>
            </w:pPr>
          </w:p>
        </w:tc>
      </w:tr>
      <w:tr w:rsidR="002208E4" w14:paraId="4B2E7962" w14:textId="77777777">
        <w:trPr>
          <w:cantSplit/>
          <w:jc w:val="center"/>
        </w:trPr>
        <w:tc>
          <w:tcPr>
            <w:tcW w:w="6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A43B116" w14:textId="77777777" w:rsidR="002208E4" w:rsidRDefault="003B1C57">
            <w:pPr>
              <w:rPr>
                <w:rFonts w:ascii="Times New Roman" w:hAnsi="Times New Roman"/>
                <w:color w:val="000000"/>
              </w:rPr>
            </w:pPr>
            <w:r>
              <w:rPr>
                <w:rFonts w:ascii="Times New Roman" w:hAnsi="Times New Roman"/>
                <w:color w:val="000000"/>
              </w:rPr>
              <w:t>VOH</w:t>
            </w:r>
          </w:p>
        </w:tc>
        <w:tc>
          <w:tcPr>
            <w:tcW w:w="184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ED65DE" w14:textId="77777777" w:rsidR="002208E4" w:rsidRDefault="003B1C57">
            <w:pPr>
              <w:rPr>
                <w:rFonts w:ascii="Times New Roman" w:hAnsi="Times New Roman"/>
                <w:color w:val="000000"/>
              </w:rPr>
            </w:pPr>
            <w:r>
              <w:rPr>
                <w:rFonts w:ascii="Times New Roman" w:hAnsi="Times New Roman"/>
                <w:color w:val="000000"/>
              </w:rPr>
              <w:t>IO</w:t>
            </w:r>
            <w:r>
              <w:rPr>
                <w:rFonts w:ascii="Times New Roman" w:hAnsi="Times New Roman"/>
                <w:color w:val="000000"/>
              </w:rPr>
              <w:t>输出高电平</w:t>
            </w:r>
          </w:p>
        </w:tc>
        <w:tc>
          <w:tcPr>
            <w:tcW w:w="91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69DD6D" w14:textId="77777777" w:rsidR="002208E4" w:rsidRDefault="003B1C57">
            <w:pPr>
              <w:rPr>
                <w:rFonts w:ascii="Times New Roman" w:hAnsi="Times New Roman"/>
                <w:color w:val="000000"/>
              </w:rPr>
            </w:pPr>
            <w:r>
              <w:rPr>
                <w:rFonts w:ascii="Times New Roman" w:hAnsi="Times New Roman"/>
                <w:color w:val="000000"/>
              </w:rPr>
              <w:t>VDD-0.4</w:t>
            </w:r>
          </w:p>
        </w:tc>
        <w:tc>
          <w:tcPr>
            <w:tcW w:w="49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606807" w14:textId="77777777" w:rsidR="002208E4" w:rsidRDefault="003B1C57">
            <w:pPr>
              <w:rPr>
                <w:rFonts w:ascii="Times New Roman" w:hAnsi="Times New Roman"/>
                <w:color w:val="000000"/>
              </w:rPr>
            </w:pPr>
            <w:r>
              <w:rPr>
                <w:rFonts w:ascii="Times New Roman" w:hAnsi="Times New Roman"/>
                <w:color w:val="000000"/>
              </w:rPr>
              <w:t>-</w:t>
            </w:r>
          </w:p>
        </w:tc>
        <w:tc>
          <w:tcPr>
            <w:tcW w:w="583" w:type="pct"/>
            <w:tcBorders>
              <w:top w:val="single" w:sz="8" w:space="0" w:color="auto"/>
              <w:left w:val="single" w:sz="8" w:space="0" w:color="auto"/>
              <w:bottom w:val="single" w:sz="8" w:space="0" w:color="auto"/>
            </w:tcBorders>
            <w:shd w:val="clear" w:color="auto" w:fill="FFFFFF"/>
            <w:tcMar>
              <w:top w:w="0" w:type="dxa"/>
              <w:left w:w="108" w:type="dxa"/>
              <w:bottom w:w="0" w:type="dxa"/>
              <w:right w:w="108" w:type="dxa"/>
            </w:tcMar>
            <w:vAlign w:val="center"/>
          </w:tcPr>
          <w:p w14:paraId="5883AEAE" w14:textId="77777777" w:rsidR="002208E4" w:rsidRDefault="003B1C57">
            <w:pPr>
              <w:rPr>
                <w:rFonts w:ascii="Times New Roman" w:hAnsi="Times New Roman"/>
                <w:color w:val="000000"/>
              </w:rPr>
            </w:pPr>
            <w:r>
              <w:rPr>
                <w:rFonts w:ascii="Times New Roman" w:hAnsi="Times New Roman"/>
                <w:color w:val="000000"/>
              </w:rPr>
              <w:t>-</w:t>
            </w:r>
          </w:p>
        </w:tc>
        <w:tc>
          <w:tcPr>
            <w:tcW w:w="529" w:type="pct"/>
            <w:vMerge/>
            <w:tcBorders>
              <w:bottom w:val="single" w:sz="8" w:space="0" w:color="auto"/>
            </w:tcBorders>
            <w:shd w:val="clear" w:color="auto" w:fill="FFFFFF"/>
            <w:tcMar>
              <w:top w:w="0" w:type="dxa"/>
              <w:left w:w="108" w:type="dxa"/>
              <w:bottom w:w="0" w:type="dxa"/>
              <w:right w:w="108" w:type="dxa"/>
            </w:tcMar>
            <w:vAlign w:val="center"/>
          </w:tcPr>
          <w:p w14:paraId="4ED136C1" w14:textId="77777777" w:rsidR="002208E4" w:rsidRDefault="002208E4">
            <w:pPr>
              <w:rPr>
                <w:rFonts w:ascii="Times New Roman" w:hAnsi="Times New Roman"/>
              </w:rPr>
            </w:pPr>
          </w:p>
        </w:tc>
      </w:tr>
    </w:tbl>
    <w:p w14:paraId="50F37453" w14:textId="77777777" w:rsidR="002208E4" w:rsidRDefault="002208E4"/>
    <w:p w14:paraId="26C2782F" w14:textId="77777777" w:rsidR="002208E4" w:rsidRDefault="003B1C57">
      <w:pPr>
        <w:rPr>
          <w:b/>
          <w:bCs/>
        </w:rPr>
      </w:pPr>
      <w:r>
        <w:rPr>
          <w:rFonts w:hint="eastAsia"/>
          <w:b/>
          <w:bCs/>
        </w:rPr>
        <w:t>工作电流</w:t>
      </w:r>
    </w:p>
    <w:p w14:paraId="0D89695C" w14:textId="77777777" w:rsidR="002208E4" w:rsidRDefault="003B1C57">
      <w:r>
        <w:rPr>
          <w:rFonts w:hint="eastAsia"/>
        </w:rPr>
        <w:t>Ta=</w:t>
      </w:r>
      <w:r>
        <w:t>25</w:t>
      </w:r>
      <w:r>
        <w:rPr>
          <w:rFonts w:hint="eastAsia"/>
        </w:rPr>
        <w:t>℃，</w:t>
      </w:r>
      <w:r>
        <w:rPr>
          <w:rFonts w:hint="eastAsia"/>
        </w:rPr>
        <w:t>VDD</w:t>
      </w:r>
      <w:r>
        <w:t>=3.3V</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61"/>
        <w:gridCol w:w="1561"/>
        <w:gridCol w:w="900"/>
      </w:tblGrid>
      <w:tr w:rsidR="002208E4" w14:paraId="3F19DC6E" w14:textId="77777777">
        <w:trPr>
          <w:cantSplit/>
          <w:jc w:val="center"/>
        </w:trPr>
        <w:tc>
          <w:tcPr>
            <w:tcW w:w="3556" w:type="pct"/>
            <w:shd w:val="clear" w:color="auto" w:fill="BFBFBF"/>
            <w:tcMar>
              <w:top w:w="0" w:type="dxa"/>
              <w:left w:w="108" w:type="dxa"/>
              <w:bottom w:w="0" w:type="dxa"/>
              <w:right w:w="108" w:type="dxa"/>
            </w:tcMar>
            <w:vAlign w:val="center"/>
          </w:tcPr>
          <w:p w14:paraId="6B9BB06E" w14:textId="77777777" w:rsidR="002208E4" w:rsidRDefault="003B1C57">
            <w:pPr>
              <w:jc w:val="center"/>
              <w:textAlignment w:val="center"/>
              <w:rPr>
                <w:rFonts w:ascii="Times New Roman" w:hAnsi="Times New Roman"/>
                <w:b/>
              </w:rPr>
            </w:pPr>
            <w:r>
              <w:rPr>
                <w:rFonts w:ascii="Times New Roman" w:hAnsi="Times New Roman"/>
                <w:b/>
              </w:rPr>
              <w:t>中文名称</w:t>
            </w:r>
          </w:p>
        </w:tc>
        <w:tc>
          <w:tcPr>
            <w:tcW w:w="916" w:type="pct"/>
            <w:shd w:val="clear" w:color="auto" w:fill="BFBFBF"/>
            <w:tcMar>
              <w:top w:w="0" w:type="dxa"/>
              <w:left w:w="108" w:type="dxa"/>
              <w:bottom w:w="0" w:type="dxa"/>
              <w:right w:w="108" w:type="dxa"/>
            </w:tcMar>
            <w:vAlign w:val="center"/>
          </w:tcPr>
          <w:p w14:paraId="4ECC6D23" w14:textId="77777777" w:rsidR="002208E4" w:rsidRDefault="003B1C57">
            <w:pPr>
              <w:jc w:val="center"/>
              <w:textAlignment w:val="center"/>
              <w:rPr>
                <w:rFonts w:ascii="Times New Roman" w:hAnsi="Times New Roman"/>
                <w:b/>
              </w:rPr>
            </w:pPr>
            <w:r>
              <w:rPr>
                <w:rFonts w:ascii="Times New Roman" w:hAnsi="Times New Roman"/>
                <w:b/>
              </w:rPr>
              <w:t>最大</w:t>
            </w:r>
            <w:r>
              <w:rPr>
                <w:rFonts w:ascii="Times New Roman" w:hAnsi="Times New Roman" w:hint="eastAsia"/>
                <w:b/>
              </w:rPr>
              <w:t>值</w:t>
            </w:r>
          </w:p>
        </w:tc>
        <w:tc>
          <w:tcPr>
            <w:tcW w:w="528" w:type="pct"/>
            <w:shd w:val="clear" w:color="auto" w:fill="BFBFBF"/>
            <w:tcMar>
              <w:top w:w="0" w:type="dxa"/>
              <w:left w:w="108" w:type="dxa"/>
              <w:bottom w:w="0" w:type="dxa"/>
              <w:right w:w="108" w:type="dxa"/>
            </w:tcMar>
            <w:vAlign w:val="center"/>
          </w:tcPr>
          <w:p w14:paraId="1383B740" w14:textId="77777777" w:rsidR="002208E4" w:rsidRDefault="003B1C57">
            <w:pPr>
              <w:jc w:val="center"/>
              <w:textAlignment w:val="center"/>
              <w:rPr>
                <w:rFonts w:ascii="Times New Roman" w:hAnsi="Times New Roman"/>
                <w:b/>
              </w:rPr>
            </w:pPr>
            <w:r>
              <w:rPr>
                <w:rFonts w:ascii="Times New Roman" w:hAnsi="Times New Roman"/>
                <w:b/>
              </w:rPr>
              <w:t>单位</w:t>
            </w:r>
          </w:p>
        </w:tc>
      </w:tr>
      <w:tr w:rsidR="002208E4" w14:paraId="5F8B7A5A" w14:textId="77777777">
        <w:trPr>
          <w:cantSplit/>
          <w:jc w:val="center"/>
        </w:trPr>
        <w:tc>
          <w:tcPr>
            <w:tcW w:w="3556" w:type="pct"/>
            <w:shd w:val="clear" w:color="auto" w:fill="FFFFFF"/>
            <w:tcMar>
              <w:top w:w="0" w:type="dxa"/>
              <w:left w:w="108" w:type="dxa"/>
              <w:bottom w:w="0" w:type="dxa"/>
              <w:right w:w="108" w:type="dxa"/>
            </w:tcMar>
            <w:vAlign w:val="center"/>
          </w:tcPr>
          <w:p w14:paraId="5E2A3B0E" w14:textId="77777777" w:rsidR="002208E4" w:rsidRDefault="003B1C57">
            <w:pPr>
              <w:rPr>
                <w:rFonts w:ascii="Times New Roman" w:hAnsi="Times New Roman"/>
                <w:color w:val="000000"/>
              </w:rPr>
            </w:pPr>
            <w:r>
              <w:rPr>
                <w:rFonts w:ascii="Times New Roman" w:hAnsi="Times New Roman" w:hint="eastAsia"/>
                <w:color w:val="000000"/>
              </w:rPr>
              <w:t>待机电流</w:t>
            </w:r>
          </w:p>
        </w:tc>
        <w:tc>
          <w:tcPr>
            <w:tcW w:w="916" w:type="pct"/>
            <w:shd w:val="clear" w:color="auto" w:fill="FFFFFF"/>
            <w:tcMar>
              <w:top w:w="0" w:type="dxa"/>
              <w:left w:w="108" w:type="dxa"/>
              <w:bottom w:w="0" w:type="dxa"/>
              <w:right w:w="108" w:type="dxa"/>
            </w:tcMar>
            <w:vAlign w:val="center"/>
          </w:tcPr>
          <w:p w14:paraId="152872C9" w14:textId="77777777" w:rsidR="002208E4" w:rsidRDefault="003B1C57">
            <w:pPr>
              <w:rPr>
                <w:rFonts w:ascii="Times New Roman" w:hAnsi="Times New Roman"/>
                <w:color w:val="000000"/>
              </w:rPr>
            </w:pPr>
            <w:r>
              <w:rPr>
                <w:rFonts w:ascii="Times New Roman" w:hAnsi="Times New Roman" w:hint="eastAsia"/>
                <w:color w:val="000000"/>
              </w:rPr>
              <w:t>7</w:t>
            </w:r>
            <w:r>
              <w:rPr>
                <w:rFonts w:ascii="Times New Roman" w:hAnsi="Times New Roman"/>
                <w:color w:val="000000"/>
              </w:rPr>
              <w:t>0</w:t>
            </w:r>
          </w:p>
        </w:tc>
        <w:tc>
          <w:tcPr>
            <w:tcW w:w="528" w:type="pct"/>
            <w:vMerge w:val="restart"/>
            <w:shd w:val="clear" w:color="auto" w:fill="FFFFFF"/>
            <w:tcMar>
              <w:top w:w="0" w:type="dxa"/>
              <w:left w:w="108" w:type="dxa"/>
              <w:bottom w:w="0" w:type="dxa"/>
              <w:right w:w="108" w:type="dxa"/>
            </w:tcMar>
            <w:vAlign w:val="center"/>
          </w:tcPr>
          <w:p w14:paraId="4BC855AC" w14:textId="77777777" w:rsidR="002208E4" w:rsidRDefault="003B1C57">
            <w:pPr>
              <w:rPr>
                <w:rFonts w:ascii="Times New Roman" w:hAnsi="Times New Roman"/>
              </w:rPr>
            </w:pPr>
            <w:r>
              <w:rPr>
                <w:rFonts w:ascii="Times New Roman" w:hAnsi="Times New Roman" w:hint="eastAsia"/>
              </w:rPr>
              <w:t>mA</w:t>
            </w:r>
          </w:p>
        </w:tc>
      </w:tr>
      <w:tr w:rsidR="002208E4" w14:paraId="75B30B24" w14:textId="77777777">
        <w:trPr>
          <w:cantSplit/>
          <w:jc w:val="center"/>
        </w:trPr>
        <w:tc>
          <w:tcPr>
            <w:tcW w:w="355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E1CADB" w14:textId="77777777" w:rsidR="002208E4" w:rsidRDefault="003B1C57">
            <w:pPr>
              <w:rPr>
                <w:rFonts w:ascii="Times New Roman" w:hAnsi="Times New Roman"/>
                <w:color w:val="000000"/>
              </w:rPr>
            </w:pPr>
            <w:r>
              <w:rPr>
                <w:rFonts w:ascii="Times New Roman" w:hAnsi="Times New Roman" w:hint="eastAsia"/>
                <w:color w:val="000000"/>
              </w:rPr>
              <w:t>识读工作电流</w:t>
            </w:r>
          </w:p>
        </w:tc>
        <w:tc>
          <w:tcPr>
            <w:tcW w:w="916" w:type="pct"/>
            <w:tcBorders>
              <w:top w:val="single" w:sz="8" w:space="0" w:color="auto"/>
              <w:left w:val="single" w:sz="8" w:space="0" w:color="auto"/>
              <w:bottom w:val="single" w:sz="8" w:space="0" w:color="auto"/>
            </w:tcBorders>
            <w:shd w:val="clear" w:color="auto" w:fill="FFFFFF"/>
            <w:tcMar>
              <w:top w:w="0" w:type="dxa"/>
              <w:left w:w="108" w:type="dxa"/>
              <w:bottom w:w="0" w:type="dxa"/>
              <w:right w:w="108" w:type="dxa"/>
            </w:tcMar>
            <w:vAlign w:val="center"/>
          </w:tcPr>
          <w:p w14:paraId="652FE635" w14:textId="77777777" w:rsidR="002208E4" w:rsidRDefault="003B1C57">
            <w:pPr>
              <w:rPr>
                <w:rFonts w:ascii="Times New Roman" w:hAnsi="Times New Roman"/>
                <w:color w:val="000000"/>
              </w:rPr>
            </w:pPr>
            <w:r>
              <w:rPr>
                <w:rFonts w:ascii="Times New Roman" w:hAnsi="Times New Roman" w:hint="eastAsia"/>
                <w:color w:val="000000"/>
              </w:rPr>
              <w:t>210</w:t>
            </w:r>
          </w:p>
        </w:tc>
        <w:tc>
          <w:tcPr>
            <w:tcW w:w="528" w:type="pct"/>
            <w:vMerge/>
            <w:shd w:val="clear" w:color="auto" w:fill="FFFFFF"/>
            <w:tcMar>
              <w:top w:w="0" w:type="dxa"/>
              <w:left w:w="108" w:type="dxa"/>
              <w:bottom w:w="0" w:type="dxa"/>
              <w:right w:w="108" w:type="dxa"/>
            </w:tcMar>
            <w:vAlign w:val="center"/>
          </w:tcPr>
          <w:p w14:paraId="799F775C" w14:textId="77777777" w:rsidR="002208E4" w:rsidRDefault="002208E4">
            <w:pPr>
              <w:rPr>
                <w:rFonts w:ascii="Times New Roman" w:hAnsi="Times New Roman"/>
              </w:rPr>
            </w:pPr>
          </w:p>
        </w:tc>
      </w:tr>
    </w:tbl>
    <w:p w14:paraId="70BF54B1" w14:textId="77777777" w:rsidR="002208E4" w:rsidRDefault="002208E4">
      <w:pPr>
        <w:rPr>
          <w:rFonts w:ascii="Times New Roman" w:hAnsi="Times New Roman"/>
          <w:szCs w:val="24"/>
        </w:rPr>
      </w:pPr>
    </w:p>
    <w:sectPr w:rsidR="002208E4" w:rsidSect="009741DE">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020D" w14:textId="77777777" w:rsidR="008F2A74" w:rsidRDefault="008F2A74">
      <w:r>
        <w:separator/>
      </w:r>
    </w:p>
  </w:endnote>
  <w:endnote w:type="continuationSeparator" w:id="0">
    <w:p w14:paraId="6C147136" w14:textId="77777777" w:rsidR="008F2A74" w:rsidRDefault="008F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1148" w14:textId="77777777" w:rsidR="007810F5" w:rsidRDefault="007810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AFDF" w14:textId="3C09CBBD" w:rsidR="002556C2" w:rsidRDefault="002556C2">
    <w:pPr>
      <w:pStyle w:val="a7"/>
      <w:pBdr>
        <w:top w:val="single" w:sz="6" w:space="1" w:color="auto"/>
      </w:pBdr>
      <w:jc w:val="center"/>
    </w:pPr>
    <w:r>
      <w:t>©</w:t>
    </w:r>
    <w:r>
      <w:rPr>
        <w:rFonts w:hint="eastAsia"/>
      </w:rPr>
      <w:t>版权所有，</w:t>
    </w:r>
    <w:r w:rsidR="006A6996">
      <w:rPr>
        <w:rFonts w:hint="eastAsia"/>
      </w:rPr>
      <w:t>广州</w:t>
    </w:r>
    <w:r w:rsidR="007810F5">
      <w:rPr>
        <w:rFonts w:hint="eastAsia"/>
      </w:rPr>
      <w:t>鑫辉物联</w:t>
    </w:r>
    <w:r w:rsidR="006A6996">
      <w:rPr>
        <w:rFonts w:hint="eastAsia"/>
      </w:rPr>
      <w:t>科技</w:t>
    </w:r>
    <w:r>
      <w:rPr>
        <w:rFonts w:hint="eastAsia"/>
      </w:rPr>
      <w:t>有限公司保留所有版权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31B7" w14:textId="77777777" w:rsidR="007810F5" w:rsidRDefault="007810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8891" w14:textId="77777777" w:rsidR="008F2A74" w:rsidRDefault="008F2A74">
      <w:r>
        <w:separator/>
      </w:r>
    </w:p>
  </w:footnote>
  <w:footnote w:type="continuationSeparator" w:id="0">
    <w:p w14:paraId="29FA1504" w14:textId="77777777" w:rsidR="008F2A74" w:rsidRDefault="008F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03A" w14:textId="77777777" w:rsidR="002556C2" w:rsidRDefault="002556C2">
    <w:pPr>
      <w:pStyle w:val="a9"/>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5000" w14:textId="77777777" w:rsidR="002556C2" w:rsidRDefault="002556C2">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A542" w14:textId="77777777" w:rsidR="002556C2" w:rsidRDefault="002556C2">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top w:w="57" w:type="dxa"/>
        <w:left w:w="57" w:type="dxa"/>
        <w:bottom w:w="57" w:type="dxa"/>
        <w:right w:w="57" w:type="dxa"/>
      </w:tblCellMar>
      <w:tblLook w:val="04A0" w:firstRow="1" w:lastRow="0" w:firstColumn="1" w:lastColumn="0" w:noHBand="0" w:noVBand="1"/>
    </w:tblPr>
    <w:tblGrid>
      <w:gridCol w:w="1247"/>
      <w:gridCol w:w="2863"/>
      <w:gridCol w:w="2642"/>
      <w:gridCol w:w="1674"/>
    </w:tblGrid>
    <w:tr w:rsidR="006A6996" w14:paraId="162066CE" w14:textId="77777777">
      <w:trPr>
        <w:cantSplit/>
        <w:trHeight w:val="417"/>
      </w:trPr>
      <w:tc>
        <w:tcPr>
          <w:tcW w:w="538" w:type="pct"/>
          <w:vMerge w:val="restart"/>
          <w:shd w:val="clear" w:color="auto" w:fill="auto"/>
          <w:vAlign w:val="center"/>
        </w:tcPr>
        <w:p w14:paraId="388FCBD6" w14:textId="6F3BE73F" w:rsidR="002208E4" w:rsidRDefault="006A6996">
          <w:pPr>
            <w:pStyle w:val="a9"/>
          </w:pPr>
          <w:r>
            <w:rPr>
              <w:noProof/>
            </w:rPr>
            <w:drawing>
              <wp:inline distT="0" distB="0" distL="0" distR="0" wp14:anchorId="682341B6" wp14:editId="0A26879C">
                <wp:extent cx="719958" cy="45541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5106" cy="464997"/>
                        </a:xfrm>
                        <a:prstGeom prst="rect">
                          <a:avLst/>
                        </a:prstGeom>
                      </pic:spPr>
                    </pic:pic>
                  </a:graphicData>
                </a:graphic>
              </wp:inline>
            </w:drawing>
          </w:r>
        </w:p>
      </w:tc>
      <w:tc>
        <w:tcPr>
          <w:tcW w:w="3401" w:type="pct"/>
          <w:gridSpan w:val="2"/>
          <w:shd w:val="clear" w:color="auto" w:fill="auto"/>
          <w:vAlign w:val="center"/>
        </w:tcPr>
        <w:p w14:paraId="7F8BB2E5" w14:textId="5268A4A9" w:rsidR="002208E4" w:rsidRDefault="003B1C57">
          <w:pPr>
            <w:pStyle w:val="a9"/>
            <w:jc w:val="both"/>
            <w:rPr>
              <w:rFonts w:ascii="Times New Roman" w:hAnsi="Times New Roman"/>
              <w:szCs w:val="24"/>
            </w:rPr>
          </w:pPr>
          <w:r>
            <w:rPr>
              <w:rFonts w:ascii="宋体" w:hAnsi="宋体" w:hint="eastAsia"/>
            </w:rPr>
            <w:t>名称：</w:t>
          </w:r>
          <w:r w:rsidR="006A6996">
            <w:rPr>
              <w:rFonts w:ascii="宋体" w:hAnsi="宋体" w:cs="Arial" w:hint="eastAsia"/>
              <w:bCs/>
            </w:rPr>
            <w:t>BT</w:t>
          </w:r>
          <w:r w:rsidR="00C531E3">
            <w:rPr>
              <w:rFonts w:ascii="宋体" w:hAnsi="宋体" w:cs="Arial" w:hint="eastAsia"/>
              <w:bCs/>
            </w:rPr>
            <w:t>80</w:t>
          </w:r>
          <w:proofErr w:type="gramStart"/>
          <w:r w:rsidR="00DB124F" w:rsidRPr="00DB124F">
            <w:rPr>
              <w:rFonts w:ascii="宋体" w:hAnsi="宋体" w:cs="Arial" w:hint="eastAsia"/>
              <w:bCs/>
            </w:rPr>
            <w:t>扫码模</w:t>
          </w:r>
          <w:proofErr w:type="gramEnd"/>
          <w:r w:rsidR="00DB124F" w:rsidRPr="00DB124F">
            <w:rPr>
              <w:rFonts w:ascii="宋体" w:hAnsi="宋体" w:cs="Arial" w:hint="eastAsia"/>
              <w:bCs/>
            </w:rPr>
            <w:t>组</w:t>
          </w:r>
          <w:r>
            <w:rPr>
              <w:rFonts w:ascii="宋体" w:hAnsi="宋体" w:cs="Arial" w:hint="eastAsia"/>
              <w:bCs/>
            </w:rPr>
            <w:t>集成手册</w:t>
          </w:r>
        </w:p>
      </w:tc>
      <w:tc>
        <w:tcPr>
          <w:tcW w:w="1060" w:type="pct"/>
          <w:shd w:val="clear" w:color="auto" w:fill="auto"/>
          <w:vAlign w:val="center"/>
        </w:tcPr>
        <w:p w14:paraId="2D5AF972" w14:textId="77777777" w:rsidR="002208E4" w:rsidRDefault="003B1C57">
          <w:pPr>
            <w:pStyle w:val="a9"/>
            <w:jc w:val="both"/>
            <w:rPr>
              <w:rFonts w:ascii="宋体" w:hAnsi="宋体"/>
            </w:rPr>
          </w:pPr>
          <w:r>
            <w:rPr>
              <w:rFonts w:ascii="宋体" w:hAnsi="宋体" w:hint="eastAsia"/>
            </w:rPr>
            <w:t>版本：</w:t>
          </w:r>
          <w:r>
            <w:rPr>
              <w:rFonts w:ascii="宋体" w:hAnsi="宋体"/>
            </w:rPr>
            <w:t>V1.0</w:t>
          </w:r>
        </w:p>
      </w:tc>
    </w:tr>
    <w:tr w:rsidR="006A6996" w14:paraId="5401CDE4" w14:textId="77777777">
      <w:trPr>
        <w:cantSplit/>
        <w:trHeight w:val="20"/>
      </w:trPr>
      <w:tc>
        <w:tcPr>
          <w:tcW w:w="538" w:type="pct"/>
          <w:vMerge/>
          <w:shd w:val="clear" w:color="auto" w:fill="auto"/>
          <w:vAlign w:val="center"/>
        </w:tcPr>
        <w:p w14:paraId="74149EE3" w14:textId="77777777" w:rsidR="002208E4" w:rsidRDefault="002208E4">
          <w:pPr>
            <w:pStyle w:val="a9"/>
          </w:pPr>
        </w:p>
      </w:tc>
      <w:tc>
        <w:tcPr>
          <w:tcW w:w="1766" w:type="pct"/>
          <w:shd w:val="clear" w:color="auto" w:fill="auto"/>
          <w:vAlign w:val="center"/>
        </w:tcPr>
        <w:p w14:paraId="56205131" w14:textId="77777777" w:rsidR="002208E4" w:rsidRDefault="003B1C57">
          <w:pPr>
            <w:pStyle w:val="a9"/>
            <w:jc w:val="both"/>
            <w:rPr>
              <w:rFonts w:ascii="宋体" w:hAnsi="宋体"/>
            </w:rPr>
          </w:pPr>
          <w:r>
            <w:rPr>
              <w:rFonts w:ascii="宋体" w:hAnsi="宋体" w:hint="eastAsia"/>
            </w:rPr>
            <w:t>安全等级：公开</w:t>
          </w:r>
        </w:p>
      </w:tc>
      <w:tc>
        <w:tcPr>
          <w:tcW w:w="1635" w:type="pct"/>
          <w:shd w:val="clear" w:color="auto" w:fill="auto"/>
          <w:vAlign w:val="center"/>
        </w:tcPr>
        <w:p w14:paraId="30D79FD7" w14:textId="77777777" w:rsidR="002208E4" w:rsidRDefault="002208E4">
          <w:pPr>
            <w:pStyle w:val="a9"/>
            <w:rPr>
              <w:rFonts w:ascii="宋体" w:hAnsi="宋体"/>
            </w:rPr>
          </w:pPr>
        </w:p>
      </w:tc>
      <w:tc>
        <w:tcPr>
          <w:tcW w:w="1060" w:type="pct"/>
          <w:shd w:val="clear" w:color="auto" w:fill="auto"/>
          <w:vAlign w:val="center"/>
        </w:tcPr>
        <w:p w14:paraId="5B1BC92E" w14:textId="77777777" w:rsidR="002208E4" w:rsidRDefault="003B1C57">
          <w:pPr>
            <w:pStyle w:val="a9"/>
            <w:jc w:val="both"/>
            <w:rPr>
              <w:rFonts w:ascii="宋体" w:hAnsi="宋体"/>
            </w:rPr>
          </w:pPr>
          <w:r>
            <w:rPr>
              <w:rFonts w:ascii="宋体" w:hAnsi="宋体" w:hint="eastAsia"/>
            </w:rPr>
            <w:t>页数：</w:t>
          </w:r>
          <w:r w:rsidR="009741DE">
            <w:rPr>
              <w:rFonts w:ascii="宋体" w:hAnsi="宋体"/>
            </w:rPr>
            <w:fldChar w:fldCharType="begin"/>
          </w:r>
          <w:r>
            <w:rPr>
              <w:rFonts w:ascii="宋体" w:hAnsi="宋体"/>
            </w:rPr>
            <w:instrText xml:space="preserve"> PAGE </w:instrText>
          </w:r>
          <w:r w:rsidR="009741DE">
            <w:rPr>
              <w:rFonts w:ascii="宋体" w:hAnsi="宋体"/>
            </w:rPr>
            <w:fldChar w:fldCharType="separate"/>
          </w:r>
          <w:r w:rsidR="00184534">
            <w:rPr>
              <w:rFonts w:ascii="宋体" w:hAnsi="宋体"/>
              <w:noProof/>
            </w:rPr>
            <w:t>1</w:t>
          </w:r>
          <w:r w:rsidR="009741DE">
            <w:rPr>
              <w:rFonts w:ascii="宋体" w:hAnsi="宋体"/>
            </w:rPr>
            <w:fldChar w:fldCharType="end"/>
          </w:r>
          <w:r>
            <w:rPr>
              <w:rFonts w:ascii="宋体" w:hAnsi="宋体"/>
            </w:rPr>
            <w:t xml:space="preserve"> of </w:t>
          </w:r>
          <w:r w:rsidR="009741DE">
            <w:rPr>
              <w:rFonts w:ascii="宋体" w:hAnsi="宋体"/>
            </w:rPr>
            <w:fldChar w:fldCharType="begin"/>
          </w:r>
          <w:r>
            <w:rPr>
              <w:rFonts w:ascii="宋体" w:hAnsi="宋体"/>
            </w:rPr>
            <w:instrText xml:space="preserve"> NUMPAGES  \# "0" \* Arabic  \* MERGEFORMAT </w:instrText>
          </w:r>
          <w:r w:rsidR="009741DE">
            <w:rPr>
              <w:rFonts w:ascii="宋体" w:hAnsi="宋体"/>
            </w:rPr>
            <w:fldChar w:fldCharType="separate"/>
          </w:r>
          <w:r w:rsidR="00184534">
            <w:rPr>
              <w:rFonts w:ascii="宋体" w:hAnsi="宋体"/>
              <w:noProof/>
            </w:rPr>
            <w:t>11</w:t>
          </w:r>
          <w:r w:rsidR="009741DE">
            <w:rPr>
              <w:rFonts w:ascii="宋体" w:hAnsi="宋体"/>
            </w:rPr>
            <w:fldChar w:fldCharType="end"/>
          </w:r>
        </w:p>
      </w:tc>
    </w:tr>
  </w:tbl>
  <w:p w14:paraId="6444780C" w14:textId="77777777" w:rsidR="002208E4" w:rsidRDefault="002208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91BB3"/>
    <w:multiLevelType w:val="multilevel"/>
    <w:tmpl w:val="4F791BB3"/>
    <w:lvl w:ilvl="0">
      <w:start w:val="1"/>
      <w:numFmt w:val="decimal"/>
      <w:pStyle w:val="1"/>
      <w:lvlText w:val="%1"/>
      <w:lvlJc w:val="left"/>
      <w:pPr>
        <w:tabs>
          <w:tab w:val="left" w:pos="567"/>
        </w:tabs>
        <w:ind w:left="567" w:hanging="567"/>
      </w:pPr>
      <w:rPr>
        <w:rFonts w:hint="eastAsia"/>
        <w:b w:val="0"/>
      </w:rPr>
    </w:lvl>
    <w:lvl w:ilvl="1">
      <w:start w:val="1"/>
      <w:numFmt w:val="decimal"/>
      <w:pStyle w:val="2"/>
      <w:lvlText w:val="%1.%2"/>
      <w:lvlJc w:val="left"/>
      <w:pPr>
        <w:tabs>
          <w:tab w:val="left" w:pos="851"/>
        </w:tabs>
        <w:ind w:left="851" w:hanging="851"/>
      </w:pPr>
      <w:rPr>
        <w:rFonts w:hint="eastAsia"/>
      </w:rPr>
    </w:lvl>
    <w:lvl w:ilvl="2">
      <w:start w:val="1"/>
      <w:numFmt w:val="decimal"/>
      <w:lvlText w:val="%1.%2.%3"/>
      <w:lvlJc w:val="left"/>
      <w:pPr>
        <w:tabs>
          <w:tab w:val="left" w:pos="1475"/>
        </w:tabs>
        <w:ind w:left="1475" w:hanging="907"/>
      </w:pPr>
      <w:rPr>
        <w:rFonts w:hint="eastAsia"/>
      </w:rPr>
    </w:lvl>
    <w:lvl w:ilvl="3">
      <w:start w:val="1"/>
      <w:numFmt w:val="decimal"/>
      <w:lvlText w:val="%1.%2.%3.%4"/>
      <w:lvlJc w:val="left"/>
      <w:pPr>
        <w:tabs>
          <w:tab w:val="left" w:pos="1077"/>
        </w:tabs>
        <w:ind w:left="1077" w:hanging="1077"/>
      </w:pPr>
      <w:rPr>
        <w:rFonts w:hint="eastAsia"/>
      </w:rPr>
    </w:lvl>
    <w:lvl w:ilvl="4">
      <w:start w:val="1"/>
      <w:numFmt w:val="none"/>
      <w:lvlText w:val=""/>
      <w:lvlJc w:val="left"/>
      <w:pPr>
        <w:tabs>
          <w:tab w:val="left" w:pos="0"/>
        </w:tabs>
        <w:ind w:left="0" w:firstLine="0"/>
      </w:pPr>
      <w:rPr>
        <w:rFonts w:hint="eastAsia"/>
      </w:rPr>
    </w:lvl>
    <w:lvl w:ilvl="5">
      <w:start w:val="1"/>
      <w:numFmt w:val="none"/>
      <w:lvlText w:val=""/>
      <w:lvlJc w:val="left"/>
      <w:pPr>
        <w:tabs>
          <w:tab w:val="left" w:pos="0"/>
        </w:tabs>
        <w:ind w:left="0" w:firstLine="0"/>
      </w:pPr>
      <w:rPr>
        <w:rFonts w:hint="eastAsia"/>
      </w:rPr>
    </w:lvl>
    <w:lvl w:ilvl="6">
      <w:start w:val="1"/>
      <w:numFmt w:val="none"/>
      <w:lvlText w:val=""/>
      <w:lvlJc w:val="left"/>
      <w:pPr>
        <w:tabs>
          <w:tab w:val="left" w:pos="0"/>
        </w:tabs>
        <w:ind w:left="0" w:firstLine="0"/>
      </w:pPr>
      <w:rPr>
        <w:rFonts w:hint="eastAsia"/>
      </w:rPr>
    </w:lvl>
    <w:lvl w:ilvl="7">
      <w:start w:val="1"/>
      <w:numFmt w:val="none"/>
      <w:lvlText w:val=""/>
      <w:lvlJc w:val="left"/>
      <w:pPr>
        <w:tabs>
          <w:tab w:val="left" w:pos="0"/>
        </w:tabs>
        <w:ind w:left="0" w:firstLine="0"/>
      </w:pPr>
      <w:rPr>
        <w:rFonts w:hint="eastAsia"/>
      </w:rPr>
    </w:lvl>
    <w:lvl w:ilvl="8">
      <w:start w:val="1"/>
      <w:numFmt w:val="none"/>
      <w:lvlText w:val=""/>
      <w:lvlJc w:val="left"/>
      <w:pPr>
        <w:tabs>
          <w:tab w:val="left" w:pos="0"/>
        </w:tabs>
        <w:ind w:left="0" w:firstLine="0"/>
      </w:pPr>
      <w:rPr>
        <w:rFonts w:hint="eastAsia"/>
      </w:rPr>
    </w:lvl>
  </w:abstractNum>
  <w:num w:numId="1" w16cid:durableId="1505317039">
    <w:abstractNumId w:val="0"/>
  </w:num>
  <w:num w:numId="2" w16cid:durableId="1942492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28EF"/>
    <w:rsid w:val="00005D32"/>
    <w:rsid w:val="00033407"/>
    <w:rsid w:val="00051736"/>
    <w:rsid w:val="000829D5"/>
    <w:rsid w:val="000864AB"/>
    <w:rsid w:val="00090E97"/>
    <w:rsid w:val="000C25DD"/>
    <w:rsid w:val="000D28C6"/>
    <w:rsid w:val="000E0975"/>
    <w:rsid w:val="00137FE8"/>
    <w:rsid w:val="00184534"/>
    <w:rsid w:val="0019497D"/>
    <w:rsid w:val="001E2297"/>
    <w:rsid w:val="002028EF"/>
    <w:rsid w:val="00202B0B"/>
    <w:rsid w:val="002065B0"/>
    <w:rsid w:val="002208E4"/>
    <w:rsid w:val="002248DE"/>
    <w:rsid w:val="00237726"/>
    <w:rsid w:val="00250006"/>
    <w:rsid w:val="002556C2"/>
    <w:rsid w:val="0029674F"/>
    <w:rsid w:val="002A108D"/>
    <w:rsid w:val="002A1437"/>
    <w:rsid w:val="002B0EA0"/>
    <w:rsid w:val="002B5B6C"/>
    <w:rsid w:val="002D0552"/>
    <w:rsid w:val="002D28E8"/>
    <w:rsid w:val="002F462F"/>
    <w:rsid w:val="00302903"/>
    <w:rsid w:val="0030492A"/>
    <w:rsid w:val="0033651A"/>
    <w:rsid w:val="00337CC3"/>
    <w:rsid w:val="0034231A"/>
    <w:rsid w:val="003754BE"/>
    <w:rsid w:val="00391FD9"/>
    <w:rsid w:val="003A1CD3"/>
    <w:rsid w:val="003B1C57"/>
    <w:rsid w:val="003C36B8"/>
    <w:rsid w:val="003C42DF"/>
    <w:rsid w:val="003C7C83"/>
    <w:rsid w:val="003C7EAA"/>
    <w:rsid w:val="003F2DA6"/>
    <w:rsid w:val="0042700B"/>
    <w:rsid w:val="004354E8"/>
    <w:rsid w:val="0044228D"/>
    <w:rsid w:val="004557A0"/>
    <w:rsid w:val="00461DAD"/>
    <w:rsid w:val="004801E2"/>
    <w:rsid w:val="004A5BDD"/>
    <w:rsid w:val="004A78B0"/>
    <w:rsid w:val="004B7C36"/>
    <w:rsid w:val="004F3765"/>
    <w:rsid w:val="005164FA"/>
    <w:rsid w:val="00522416"/>
    <w:rsid w:val="0055231D"/>
    <w:rsid w:val="005530A6"/>
    <w:rsid w:val="005851F5"/>
    <w:rsid w:val="005A5347"/>
    <w:rsid w:val="005A62DD"/>
    <w:rsid w:val="005A6C2C"/>
    <w:rsid w:val="00604DBF"/>
    <w:rsid w:val="006210DE"/>
    <w:rsid w:val="00623AB3"/>
    <w:rsid w:val="00663475"/>
    <w:rsid w:val="0067364D"/>
    <w:rsid w:val="006A6996"/>
    <w:rsid w:val="006B1067"/>
    <w:rsid w:val="006D5E1A"/>
    <w:rsid w:val="00701B4E"/>
    <w:rsid w:val="00706C1A"/>
    <w:rsid w:val="0072131A"/>
    <w:rsid w:val="00724782"/>
    <w:rsid w:val="007810F5"/>
    <w:rsid w:val="00787F61"/>
    <w:rsid w:val="007B46F7"/>
    <w:rsid w:val="007D3190"/>
    <w:rsid w:val="007F412C"/>
    <w:rsid w:val="00815BF1"/>
    <w:rsid w:val="00863325"/>
    <w:rsid w:val="0088009C"/>
    <w:rsid w:val="008A03B7"/>
    <w:rsid w:val="008F2A74"/>
    <w:rsid w:val="008F6D67"/>
    <w:rsid w:val="009741DE"/>
    <w:rsid w:val="00980462"/>
    <w:rsid w:val="009857CB"/>
    <w:rsid w:val="00996E9B"/>
    <w:rsid w:val="009A5D8C"/>
    <w:rsid w:val="009B6ADB"/>
    <w:rsid w:val="009B71F8"/>
    <w:rsid w:val="009E50DD"/>
    <w:rsid w:val="00A20820"/>
    <w:rsid w:val="00A26FDA"/>
    <w:rsid w:val="00A502F2"/>
    <w:rsid w:val="00A65F15"/>
    <w:rsid w:val="00A77451"/>
    <w:rsid w:val="00AB402F"/>
    <w:rsid w:val="00AB4C71"/>
    <w:rsid w:val="00AC1B27"/>
    <w:rsid w:val="00AE7D3C"/>
    <w:rsid w:val="00B038B2"/>
    <w:rsid w:val="00B0782E"/>
    <w:rsid w:val="00B111CF"/>
    <w:rsid w:val="00B12D0A"/>
    <w:rsid w:val="00B41160"/>
    <w:rsid w:val="00B5092B"/>
    <w:rsid w:val="00B72799"/>
    <w:rsid w:val="00B85261"/>
    <w:rsid w:val="00B91BC3"/>
    <w:rsid w:val="00B93F11"/>
    <w:rsid w:val="00BB3FB7"/>
    <w:rsid w:val="00BC13C6"/>
    <w:rsid w:val="00BC2E73"/>
    <w:rsid w:val="00BD7C07"/>
    <w:rsid w:val="00BE5EA6"/>
    <w:rsid w:val="00C00A15"/>
    <w:rsid w:val="00C108D0"/>
    <w:rsid w:val="00C21FCC"/>
    <w:rsid w:val="00C23D6B"/>
    <w:rsid w:val="00C405AA"/>
    <w:rsid w:val="00C46867"/>
    <w:rsid w:val="00C531E3"/>
    <w:rsid w:val="00C60DC4"/>
    <w:rsid w:val="00C756DA"/>
    <w:rsid w:val="00C825FE"/>
    <w:rsid w:val="00C92999"/>
    <w:rsid w:val="00C9444A"/>
    <w:rsid w:val="00D275AD"/>
    <w:rsid w:val="00D42B19"/>
    <w:rsid w:val="00D459A9"/>
    <w:rsid w:val="00D76F2D"/>
    <w:rsid w:val="00DB00A6"/>
    <w:rsid w:val="00DB124F"/>
    <w:rsid w:val="00DC7522"/>
    <w:rsid w:val="00DF18BF"/>
    <w:rsid w:val="00E02F93"/>
    <w:rsid w:val="00E57BF8"/>
    <w:rsid w:val="00EB27C1"/>
    <w:rsid w:val="00ED2D57"/>
    <w:rsid w:val="00F07D76"/>
    <w:rsid w:val="00F10E6A"/>
    <w:rsid w:val="00F3318A"/>
    <w:rsid w:val="00F454F5"/>
    <w:rsid w:val="00F6364E"/>
    <w:rsid w:val="00F665D3"/>
    <w:rsid w:val="00F730FF"/>
    <w:rsid w:val="00F854B3"/>
    <w:rsid w:val="00F93F23"/>
    <w:rsid w:val="00F97FC4"/>
    <w:rsid w:val="00FA4A28"/>
    <w:rsid w:val="00FA5893"/>
    <w:rsid w:val="00FB242A"/>
    <w:rsid w:val="00FE34F3"/>
    <w:rsid w:val="07425519"/>
    <w:rsid w:val="0B496B57"/>
    <w:rsid w:val="13BE1890"/>
    <w:rsid w:val="1681718C"/>
    <w:rsid w:val="19C9162C"/>
    <w:rsid w:val="20152E53"/>
    <w:rsid w:val="2B0A081A"/>
    <w:rsid w:val="2E397E42"/>
    <w:rsid w:val="2E826758"/>
    <w:rsid w:val="31B261A7"/>
    <w:rsid w:val="532D48AB"/>
    <w:rsid w:val="5C3B71CC"/>
    <w:rsid w:val="69823A15"/>
    <w:rsid w:val="71E32A72"/>
    <w:rsid w:val="7AD44A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3C20"/>
  <w15:docId w15:val="{803F19BC-3DC5-4807-8CD4-0EDEDA4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DE"/>
    <w:pPr>
      <w:widowControl w:val="0"/>
      <w:jc w:val="both"/>
    </w:pPr>
    <w:rPr>
      <w:rFonts w:ascii="Arial" w:eastAsia="宋体" w:hAnsi="Arial" w:cs="Times New Roman"/>
      <w:kern w:val="2"/>
      <w:sz w:val="21"/>
      <w:szCs w:val="21"/>
    </w:rPr>
  </w:style>
  <w:style w:type="paragraph" w:styleId="1">
    <w:name w:val="heading 1"/>
    <w:basedOn w:val="a"/>
    <w:next w:val="a"/>
    <w:link w:val="10"/>
    <w:qFormat/>
    <w:rsid w:val="009741DE"/>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nhideWhenUsed/>
    <w:qFormat/>
    <w:rsid w:val="009741DE"/>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741D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741DE"/>
    <w:pPr>
      <w:autoSpaceDE w:val="0"/>
      <w:autoSpaceDN w:val="0"/>
      <w:jc w:val="left"/>
    </w:pPr>
    <w:rPr>
      <w:rFonts w:ascii="宋体" w:hAnsi="宋体" w:cs="宋体"/>
      <w:kern w:val="0"/>
      <w:lang w:val="zh-CN" w:bidi="zh-CN"/>
    </w:rPr>
  </w:style>
  <w:style w:type="paragraph" w:styleId="TOC3">
    <w:name w:val="toc 3"/>
    <w:basedOn w:val="a"/>
    <w:next w:val="a"/>
    <w:uiPriority w:val="39"/>
    <w:unhideWhenUsed/>
    <w:rsid w:val="009741DE"/>
    <w:pPr>
      <w:widowControl/>
      <w:spacing w:after="100" w:line="259" w:lineRule="auto"/>
      <w:ind w:left="440"/>
      <w:jc w:val="left"/>
    </w:pPr>
    <w:rPr>
      <w:rFonts w:asciiTheme="minorHAnsi" w:eastAsiaTheme="minorEastAsia" w:hAnsiTheme="minorHAnsi"/>
      <w:kern w:val="0"/>
      <w:sz w:val="22"/>
      <w:szCs w:val="22"/>
    </w:rPr>
  </w:style>
  <w:style w:type="paragraph" w:styleId="a5">
    <w:name w:val="Balloon Text"/>
    <w:basedOn w:val="a"/>
    <w:link w:val="a6"/>
    <w:uiPriority w:val="99"/>
    <w:semiHidden/>
    <w:unhideWhenUsed/>
    <w:qFormat/>
    <w:rsid w:val="009741DE"/>
    <w:rPr>
      <w:sz w:val="18"/>
      <w:szCs w:val="18"/>
    </w:rPr>
  </w:style>
  <w:style w:type="paragraph" w:styleId="a7">
    <w:name w:val="footer"/>
    <w:basedOn w:val="a"/>
    <w:link w:val="a8"/>
    <w:unhideWhenUsed/>
    <w:qFormat/>
    <w:rsid w:val="009741DE"/>
    <w:pPr>
      <w:tabs>
        <w:tab w:val="center" w:pos="4153"/>
        <w:tab w:val="right" w:pos="8306"/>
      </w:tabs>
      <w:snapToGrid w:val="0"/>
      <w:jc w:val="left"/>
    </w:pPr>
    <w:rPr>
      <w:sz w:val="18"/>
      <w:szCs w:val="18"/>
    </w:rPr>
  </w:style>
  <w:style w:type="paragraph" w:styleId="a9">
    <w:name w:val="header"/>
    <w:basedOn w:val="a"/>
    <w:link w:val="aa"/>
    <w:unhideWhenUsed/>
    <w:qFormat/>
    <w:rsid w:val="009741D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9741DE"/>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9741DE"/>
    <w:pPr>
      <w:widowControl/>
      <w:spacing w:after="100" w:line="259" w:lineRule="auto"/>
      <w:ind w:left="220"/>
      <w:jc w:val="left"/>
    </w:pPr>
    <w:rPr>
      <w:rFonts w:asciiTheme="minorHAnsi" w:eastAsiaTheme="minorEastAsia" w:hAnsiTheme="minorHAnsi"/>
      <w:kern w:val="0"/>
      <w:sz w:val="22"/>
      <w:szCs w:val="22"/>
    </w:rPr>
  </w:style>
  <w:style w:type="paragraph" w:styleId="ab">
    <w:name w:val="Title"/>
    <w:basedOn w:val="a"/>
    <w:next w:val="a"/>
    <w:link w:val="ac"/>
    <w:qFormat/>
    <w:rsid w:val="009741DE"/>
    <w:pPr>
      <w:spacing w:before="240" w:after="60"/>
      <w:jc w:val="center"/>
      <w:outlineLvl w:val="0"/>
    </w:pPr>
    <w:rPr>
      <w:rFonts w:ascii="Cambria" w:hAnsi="Cambria"/>
      <w:b/>
      <w:bCs/>
      <w:sz w:val="32"/>
      <w:szCs w:val="32"/>
    </w:rPr>
  </w:style>
  <w:style w:type="table" w:styleId="ad">
    <w:name w:val="Table Grid"/>
    <w:basedOn w:val="a1"/>
    <w:uiPriority w:val="39"/>
    <w:qFormat/>
    <w:rsid w:val="00974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9741DE"/>
    <w:rPr>
      <w:color w:val="0563C1" w:themeColor="hyperlink"/>
      <w:u w:val="single"/>
    </w:rPr>
  </w:style>
  <w:style w:type="character" w:customStyle="1" w:styleId="a6">
    <w:name w:val="批注框文本 字符"/>
    <w:basedOn w:val="a0"/>
    <w:link w:val="a5"/>
    <w:uiPriority w:val="99"/>
    <w:semiHidden/>
    <w:qFormat/>
    <w:rsid w:val="009741DE"/>
    <w:rPr>
      <w:rFonts w:ascii="Arial" w:eastAsia="宋体" w:hAnsi="Arial" w:cs="Times New Roman"/>
      <w:sz w:val="18"/>
      <w:szCs w:val="18"/>
    </w:rPr>
  </w:style>
  <w:style w:type="character" w:customStyle="1" w:styleId="aa">
    <w:name w:val="页眉 字符"/>
    <w:basedOn w:val="a0"/>
    <w:link w:val="a9"/>
    <w:uiPriority w:val="99"/>
    <w:qFormat/>
    <w:rsid w:val="009741DE"/>
    <w:rPr>
      <w:rFonts w:ascii="Arial" w:eastAsia="宋体" w:hAnsi="Arial" w:cs="Times New Roman"/>
      <w:sz w:val="18"/>
      <w:szCs w:val="18"/>
    </w:rPr>
  </w:style>
  <w:style w:type="character" w:customStyle="1" w:styleId="a8">
    <w:name w:val="页脚 字符"/>
    <w:basedOn w:val="a0"/>
    <w:link w:val="a7"/>
    <w:qFormat/>
    <w:rsid w:val="009741DE"/>
    <w:rPr>
      <w:rFonts w:ascii="Arial" w:eastAsia="宋体" w:hAnsi="Arial" w:cs="Times New Roman"/>
      <w:sz w:val="18"/>
      <w:szCs w:val="18"/>
    </w:rPr>
  </w:style>
  <w:style w:type="paragraph" w:customStyle="1" w:styleId="11">
    <w:name w:val="标题1(无编号"/>
    <w:basedOn w:val="a"/>
    <w:qFormat/>
    <w:rsid w:val="009741DE"/>
    <w:pPr>
      <w:keepNext/>
      <w:keepLines/>
      <w:widowControl/>
      <w:spacing w:beforeLines="50" w:afterLines="50"/>
      <w:jc w:val="left"/>
      <w:outlineLvl w:val="0"/>
    </w:pPr>
    <w:rPr>
      <w:rFonts w:ascii="Times New Roman" w:hAnsi="Times New Roman"/>
      <w:b/>
      <w:sz w:val="28"/>
    </w:rPr>
  </w:style>
  <w:style w:type="paragraph" w:styleId="af">
    <w:name w:val="List Paragraph"/>
    <w:basedOn w:val="a"/>
    <w:uiPriority w:val="34"/>
    <w:qFormat/>
    <w:rsid w:val="009741DE"/>
    <w:pPr>
      <w:ind w:firstLineChars="200" w:firstLine="420"/>
    </w:pPr>
  </w:style>
  <w:style w:type="paragraph" w:customStyle="1" w:styleId="Default">
    <w:name w:val="Default"/>
    <w:qFormat/>
    <w:rsid w:val="009741DE"/>
    <w:pPr>
      <w:widowControl w:val="0"/>
      <w:autoSpaceDE w:val="0"/>
      <w:autoSpaceDN w:val="0"/>
      <w:adjustRightInd w:val="0"/>
    </w:pPr>
    <w:rPr>
      <w:rFonts w:ascii="宋体" w:eastAsia="宋体" w:cs="宋体"/>
      <w:color w:val="000000"/>
      <w:sz w:val="24"/>
      <w:szCs w:val="24"/>
    </w:rPr>
  </w:style>
  <w:style w:type="character" w:customStyle="1" w:styleId="a4">
    <w:name w:val="正文文本 字符"/>
    <w:basedOn w:val="a0"/>
    <w:link w:val="a3"/>
    <w:uiPriority w:val="1"/>
    <w:qFormat/>
    <w:rsid w:val="009741DE"/>
    <w:rPr>
      <w:rFonts w:ascii="宋体" w:eastAsia="宋体" w:hAnsi="宋体" w:cs="宋体"/>
      <w:kern w:val="0"/>
      <w:szCs w:val="21"/>
      <w:lang w:val="zh-CN" w:bidi="zh-CN"/>
    </w:rPr>
  </w:style>
  <w:style w:type="character" w:customStyle="1" w:styleId="10">
    <w:name w:val="标题 1 字符"/>
    <w:basedOn w:val="a0"/>
    <w:link w:val="1"/>
    <w:qFormat/>
    <w:rsid w:val="009741DE"/>
    <w:rPr>
      <w:rFonts w:ascii="Arial" w:eastAsia="宋体" w:hAnsi="Arial" w:cs="Times New Roman"/>
      <w:b/>
      <w:bCs/>
      <w:kern w:val="44"/>
      <w:sz w:val="44"/>
      <w:szCs w:val="44"/>
    </w:rPr>
  </w:style>
  <w:style w:type="paragraph" w:customStyle="1" w:styleId="TOC10">
    <w:name w:val="TOC 标题1"/>
    <w:basedOn w:val="1"/>
    <w:next w:val="a"/>
    <w:uiPriority w:val="39"/>
    <w:unhideWhenUsed/>
    <w:qFormat/>
    <w:rsid w:val="009741D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qFormat/>
    <w:rsid w:val="009741DE"/>
    <w:rPr>
      <w:rFonts w:asciiTheme="majorHAnsi" w:eastAsiaTheme="majorEastAsia" w:hAnsiTheme="majorHAnsi" w:cstheme="majorBidi"/>
      <w:b/>
      <w:bCs/>
      <w:sz w:val="32"/>
      <w:szCs w:val="32"/>
    </w:rPr>
  </w:style>
  <w:style w:type="character" w:customStyle="1" w:styleId="ac">
    <w:name w:val="标题 字符"/>
    <w:basedOn w:val="a0"/>
    <w:link w:val="ab"/>
    <w:qFormat/>
    <w:rsid w:val="009741DE"/>
    <w:rPr>
      <w:rFonts w:ascii="Cambria" w:eastAsia="宋体" w:hAnsi="Cambria" w:cs="Times New Roman"/>
      <w:b/>
      <w:bCs/>
      <w:sz w:val="32"/>
      <w:szCs w:val="32"/>
    </w:rPr>
  </w:style>
  <w:style w:type="character" w:customStyle="1" w:styleId="fontstyle01">
    <w:name w:val="fontstyle01"/>
    <w:basedOn w:val="a0"/>
    <w:rsid w:val="009741DE"/>
    <w:rPr>
      <w:rFonts w:ascii="宋体" w:eastAsia="宋体" w:hAnsi="宋体" w:hint="eastAsia"/>
      <w:color w:val="000000"/>
      <w:sz w:val="22"/>
      <w:szCs w:val="22"/>
    </w:rPr>
  </w:style>
  <w:style w:type="character" w:customStyle="1" w:styleId="fontstyle11">
    <w:name w:val="fontstyle11"/>
    <w:basedOn w:val="a0"/>
    <w:qFormat/>
    <w:rsid w:val="009741DE"/>
    <w:rPr>
      <w:rFonts w:ascii="Times New Roman" w:hAnsi="Times New Roman" w:cs="Times New Roman" w:hint="default"/>
      <w:color w:val="000000"/>
      <w:sz w:val="22"/>
      <w:szCs w:val="22"/>
    </w:rPr>
  </w:style>
  <w:style w:type="character" w:customStyle="1" w:styleId="fontstyle31">
    <w:name w:val="fontstyle31"/>
    <w:basedOn w:val="a0"/>
    <w:qFormat/>
    <w:rsid w:val="009741DE"/>
    <w:rPr>
      <w:rFonts w:ascii="Wingdings" w:hAnsi="Wingdings" w:hint="default"/>
      <w:color w:val="000000"/>
      <w:sz w:val="22"/>
      <w:szCs w:val="22"/>
    </w:rPr>
  </w:style>
  <w:style w:type="character" w:customStyle="1" w:styleId="30">
    <w:name w:val="标题 3 字符"/>
    <w:basedOn w:val="a0"/>
    <w:link w:val="3"/>
    <w:uiPriority w:val="9"/>
    <w:semiHidden/>
    <w:qFormat/>
    <w:rsid w:val="009741DE"/>
    <w:rPr>
      <w:rFonts w:ascii="Arial" w:eastAsia="宋体" w:hAnsi="Arial" w:cs="Times New Roman"/>
      <w:b/>
      <w:bCs/>
      <w:sz w:val="32"/>
      <w:szCs w:val="32"/>
    </w:rPr>
  </w:style>
  <w:style w:type="paragraph" w:customStyle="1" w:styleId="12">
    <w:name w:val="样式1"/>
    <w:basedOn w:val="a"/>
    <w:next w:val="3"/>
    <w:link w:val="13"/>
    <w:qFormat/>
    <w:rsid w:val="009741DE"/>
  </w:style>
  <w:style w:type="character" w:customStyle="1" w:styleId="fontstyle21">
    <w:name w:val="fontstyle21"/>
    <w:basedOn w:val="a0"/>
    <w:qFormat/>
    <w:rsid w:val="009741DE"/>
    <w:rPr>
      <w:rFonts w:ascii="Times New Roman" w:hAnsi="Times New Roman" w:cs="Times New Roman" w:hint="default"/>
      <w:color w:val="000000"/>
      <w:sz w:val="22"/>
      <w:szCs w:val="22"/>
    </w:rPr>
  </w:style>
  <w:style w:type="character" w:customStyle="1" w:styleId="13">
    <w:name w:val="样式1 字符"/>
    <w:basedOn w:val="a0"/>
    <w:link w:val="12"/>
    <w:qFormat/>
    <w:rsid w:val="009741DE"/>
    <w:rPr>
      <w:rFonts w:ascii="Arial" w:eastAsia="宋体" w:hAnsi="Arial" w:cs="Times New Roman"/>
      <w:szCs w:val="21"/>
    </w:rPr>
  </w:style>
  <w:style w:type="paragraph" w:customStyle="1" w:styleId="af0">
    <w:name w:val="正文居中"/>
    <w:basedOn w:val="a"/>
    <w:next w:val="a"/>
    <w:rsid w:val="002556C2"/>
    <w:pPr>
      <w:keepLines/>
      <w:widowControl/>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79AAC8-36F8-4DF3-85E9-A805A14D4E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TMCOS</dc:creator>
  <cp:lastModifiedBy>朝晖 郑</cp:lastModifiedBy>
  <cp:revision>30</cp:revision>
  <cp:lastPrinted>2020-09-02T06:12:00Z</cp:lastPrinted>
  <dcterms:created xsi:type="dcterms:W3CDTF">2020-12-11T02:37:00Z</dcterms:created>
  <dcterms:modified xsi:type="dcterms:W3CDTF">2023-11-28T06:40:00Z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